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2A" w:rsidRDefault="00C3222A" w:rsidP="00C3222A">
      <w:pPr>
        <w:pStyle w:val="a4"/>
        <w:tabs>
          <w:tab w:val="left" w:pos="2850"/>
        </w:tabs>
        <w:spacing w:after="0" w:afterAutospacing="0"/>
        <w:jc w:val="both"/>
        <w:rPr>
          <w:color w:val="001C91"/>
          <w:sz w:val="28"/>
          <w:szCs w:val="28"/>
        </w:rPr>
      </w:pPr>
      <w:r>
        <w:rPr>
          <w:color w:val="001C91"/>
          <w:sz w:val="28"/>
          <w:szCs w:val="28"/>
        </w:rPr>
        <w:t xml:space="preserve">   </w:t>
      </w:r>
    </w:p>
    <w:p w:rsidR="00C3222A" w:rsidRPr="00D96A94" w:rsidRDefault="00C3222A" w:rsidP="00C3222A">
      <w:pPr>
        <w:pStyle w:val="a4"/>
        <w:tabs>
          <w:tab w:val="left" w:pos="2850"/>
        </w:tabs>
        <w:spacing w:after="0" w:afterAutospacing="0"/>
        <w:jc w:val="both"/>
        <w:rPr>
          <w:sz w:val="28"/>
          <w:szCs w:val="28"/>
        </w:rPr>
      </w:pPr>
      <w:r w:rsidRPr="00C3222A">
        <w:rPr>
          <w:color w:val="001C91"/>
          <w:sz w:val="28"/>
          <w:szCs w:val="28"/>
        </w:rPr>
        <w:t xml:space="preserve">                    </w:t>
      </w:r>
      <w:proofErr w:type="gramStart"/>
      <w:r w:rsidRPr="00C3222A">
        <w:rPr>
          <w:color w:val="001C91"/>
          <w:sz w:val="28"/>
          <w:szCs w:val="28"/>
        </w:rPr>
        <w:t>В соответствии с Законом Волгоградской области от 22 октября 2015 г. №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области", постановлением Губернатора Волгоградской области от 26 января 2016 г. №43 "О реализации Закона Волгоградской области от 22 октября 2015 г. № 178-ОД "О некоторых вопросах защиты прав детей</w:t>
      </w:r>
      <w:proofErr w:type="gramEnd"/>
      <w:r w:rsidRPr="00C3222A">
        <w:rPr>
          <w:color w:val="001C91"/>
          <w:sz w:val="28"/>
          <w:szCs w:val="28"/>
        </w:rPr>
        <w:t xml:space="preserve">, с участием которых или в </w:t>
      </w:r>
      <w:proofErr w:type="gramStart"/>
      <w:r w:rsidRPr="00C3222A">
        <w:rPr>
          <w:color w:val="001C91"/>
          <w:sz w:val="28"/>
          <w:szCs w:val="28"/>
        </w:rPr>
        <w:t>интересах</w:t>
      </w:r>
      <w:proofErr w:type="gramEnd"/>
      <w:r w:rsidRPr="00C3222A">
        <w:rPr>
          <w:color w:val="001C91"/>
          <w:sz w:val="28"/>
          <w:szCs w:val="28"/>
        </w:rPr>
        <w:t xml:space="preserve"> которых осуществляются правоприменительные процедуры (действия) на территории Волгоградской области", приказами комитета образования и науки Волгоградской области от 25.01.2017г. № 8 «О реализации Закона Волгоградской области от 22 декабря 2015 г.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области», от 25.01.2017г. № 9 «Об утверждении Порядка осуществления </w:t>
      </w:r>
      <w:proofErr w:type="gramStart"/>
      <w:r w:rsidRPr="00C3222A">
        <w:rPr>
          <w:color w:val="001C91"/>
          <w:sz w:val="28"/>
          <w:szCs w:val="28"/>
        </w:rPr>
        <w:t>контроля за</w:t>
      </w:r>
      <w:proofErr w:type="gramEnd"/>
      <w:r w:rsidRPr="00C3222A">
        <w:rPr>
          <w:color w:val="001C91"/>
          <w:sz w:val="28"/>
          <w:szCs w:val="28"/>
        </w:rPr>
        <w:t xml:space="preserve"> деятельностью государственных образовательных организаций Волгоградской области и иных государственных учреждений, подведомственных комитету образования и науки Волгоградской области, по предоставлению государственных гарантий детям, с участием которых или в интересах которых осуществляются правоприменительные процедуры (действия)».</w:t>
      </w:r>
    </w:p>
    <w:p w:rsidR="00C3222A" w:rsidRDefault="00C3222A" w:rsidP="00C3222A">
      <w:pPr>
        <w:pStyle w:val="a4"/>
        <w:tabs>
          <w:tab w:val="left" w:pos="2850"/>
        </w:tabs>
        <w:spacing w:after="0" w:afterAutospacing="0"/>
        <w:jc w:val="both"/>
      </w:pPr>
      <w:r>
        <w:rPr>
          <w:color w:val="001C91"/>
          <w:sz w:val="28"/>
          <w:szCs w:val="28"/>
        </w:rPr>
        <w:t> В МОУ детском саду № 31 установлен следующий порядок помощи детям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(действия):</w:t>
      </w:r>
    </w:p>
    <w:p w:rsidR="00C3222A" w:rsidRDefault="00C3222A" w:rsidP="00C3222A">
      <w:pPr>
        <w:pStyle w:val="a4"/>
        <w:widowControl w:val="0"/>
        <w:spacing w:before="0" w:beforeAutospacing="0" w:after="0" w:afterAutospacing="0"/>
        <w:contextualSpacing/>
        <w:jc w:val="both"/>
      </w:pPr>
      <w:r>
        <w:rPr>
          <w:rFonts w:ascii="Wingdings" w:hAnsi="Wingdings"/>
          <w:color w:val="001C91"/>
          <w:sz w:val="28"/>
          <w:szCs w:val="28"/>
        </w:rPr>
        <w:t></w:t>
      </w:r>
      <w:r>
        <w:rPr>
          <w:color w:val="001C91"/>
          <w:sz w:val="14"/>
          <w:szCs w:val="14"/>
        </w:rPr>
        <w:t xml:space="preserve">     </w:t>
      </w:r>
      <w:r>
        <w:rPr>
          <w:color w:val="001C91"/>
          <w:sz w:val="28"/>
          <w:szCs w:val="28"/>
        </w:rPr>
        <w:t>Помощь детям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(действия), предоставляется без взимания платы.</w:t>
      </w:r>
    </w:p>
    <w:p w:rsidR="00C3222A" w:rsidRPr="00C3222A" w:rsidRDefault="00C3222A" w:rsidP="00C3222A">
      <w:pPr>
        <w:pStyle w:val="a4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rFonts w:ascii="Wingdings" w:hAnsi="Wingdings"/>
          <w:color w:val="001C91"/>
          <w:sz w:val="28"/>
          <w:szCs w:val="28"/>
        </w:rPr>
        <w:t></w:t>
      </w:r>
      <w:r>
        <w:rPr>
          <w:color w:val="001C91"/>
          <w:sz w:val="14"/>
          <w:szCs w:val="14"/>
        </w:rPr>
        <w:t xml:space="preserve">     </w:t>
      </w:r>
      <w:r>
        <w:rPr>
          <w:color w:val="001C91"/>
          <w:sz w:val="28"/>
          <w:szCs w:val="28"/>
        </w:rPr>
        <w:t xml:space="preserve">Помощь детям предоставляется на основании направленного в письменной форме или в форме электронного документа, а также устного обращения (сообщения, информации), поступившего в МОУ детский сад № 31, участвующую в предоставлении государственных гарантий прав ребенка, </w:t>
      </w:r>
      <w:r w:rsidRPr="00C3222A">
        <w:rPr>
          <w:color w:val="001C91"/>
          <w:sz w:val="28"/>
          <w:szCs w:val="28"/>
        </w:rPr>
        <w:t>от: ребенка и (или) его родителя (законного представителя);</w:t>
      </w:r>
      <w:r w:rsidRPr="00C3222A">
        <w:rPr>
          <w:sz w:val="28"/>
          <w:szCs w:val="28"/>
        </w:rPr>
        <w:br/>
      </w:r>
      <w:r w:rsidRPr="00C3222A">
        <w:rPr>
          <w:color w:val="001C91"/>
          <w:sz w:val="28"/>
          <w:szCs w:val="28"/>
        </w:rPr>
        <w:t> должностного лица, осуществляющего правоприменительную процедуру (действие) с участием или в интересах ребенка;</w:t>
      </w:r>
      <w:proofErr w:type="gramEnd"/>
    </w:p>
    <w:p w:rsidR="00C3222A" w:rsidRDefault="00C3222A" w:rsidP="00C3222A">
      <w:pPr>
        <w:pStyle w:val="a4"/>
        <w:widowControl w:val="0"/>
        <w:spacing w:before="0" w:beforeAutospacing="0" w:after="0" w:afterAutospacing="0"/>
        <w:contextualSpacing/>
        <w:jc w:val="both"/>
      </w:pPr>
      <w:r>
        <w:rPr>
          <w:rFonts w:ascii="Wingdings" w:hAnsi="Wingdings"/>
          <w:color w:val="001C91"/>
          <w:sz w:val="28"/>
          <w:szCs w:val="28"/>
        </w:rPr>
        <w:t></w:t>
      </w:r>
      <w:r>
        <w:rPr>
          <w:color w:val="001C91"/>
          <w:sz w:val="14"/>
          <w:szCs w:val="14"/>
        </w:rPr>
        <w:t xml:space="preserve">     </w:t>
      </w:r>
      <w:r>
        <w:rPr>
          <w:color w:val="001C91"/>
          <w:sz w:val="28"/>
          <w:szCs w:val="28"/>
        </w:rPr>
        <w:t>уполномоченного по правам ребенка в Волгоградской области; должностных лиц органов государственной системы профилактики безнадзорности и правонарушений несовершеннолетних.</w:t>
      </w:r>
    </w:p>
    <w:p w:rsidR="00C3222A" w:rsidRDefault="00C3222A" w:rsidP="00C3222A">
      <w:pPr>
        <w:pStyle w:val="a4"/>
        <w:widowControl w:val="0"/>
        <w:tabs>
          <w:tab w:val="left" w:pos="426"/>
          <w:tab w:val="left" w:pos="709"/>
        </w:tabs>
        <w:spacing w:before="0" w:beforeAutospacing="0" w:after="0" w:afterAutospacing="0"/>
        <w:contextualSpacing/>
        <w:jc w:val="both"/>
      </w:pPr>
      <w:r>
        <w:rPr>
          <w:rFonts w:ascii="Wingdings" w:hAnsi="Wingdings"/>
          <w:color w:val="001C91"/>
          <w:sz w:val="28"/>
          <w:szCs w:val="28"/>
        </w:rPr>
        <w:t></w:t>
      </w:r>
      <w:r>
        <w:rPr>
          <w:color w:val="001C91"/>
          <w:sz w:val="14"/>
          <w:szCs w:val="14"/>
        </w:rPr>
        <w:t xml:space="preserve">   </w:t>
      </w:r>
      <w:r>
        <w:rPr>
          <w:color w:val="001C91"/>
          <w:sz w:val="28"/>
          <w:szCs w:val="28"/>
        </w:rPr>
        <w:t>Принимает сообщения, обращения и (или) информацию о необходимости предоставления помощи, провидения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C3222A" w:rsidRDefault="00C3222A" w:rsidP="00C3222A">
      <w:pPr>
        <w:pStyle w:val="a4"/>
        <w:widowControl w:val="0"/>
        <w:tabs>
          <w:tab w:val="left" w:pos="2850"/>
        </w:tabs>
        <w:spacing w:before="0" w:beforeAutospacing="0" w:after="0" w:afterAutospacing="0"/>
        <w:contextualSpacing/>
        <w:jc w:val="both"/>
      </w:pPr>
      <w:r>
        <w:rPr>
          <w:color w:val="001C91"/>
          <w:sz w:val="28"/>
          <w:szCs w:val="28"/>
        </w:rPr>
        <w:lastRenderedPageBreak/>
        <w:t>принимает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</w:p>
    <w:p w:rsidR="00C3222A" w:rsidRDefault="00C3222A" w:rsidP="00C3222A">
      <w:pPr>
        <w:pStyle w:val="a4"/>
        <w:widowControl w:val="0"/>
        <w:spacing w:before="0" w:beforeAutospacing="0" w:after="0" w:afterAutospacing="0"/>
        <w:contextualSpacing/>
        <w:jc w:val="both"/>
      </w:pPr>
      <w:r>
        <w:rPr>
          <w:rFonts w:ascii="Wingdings" w:hAnsi="Wingdings"/>
          <w:color w:val="001C91"/>
          <w:sz w:val="28"/>
          <w:szCs w:val="28"/>
        </w:rPr>
        <w:t></w:t>
      </w:r>
      <w:r>
        <w:rPr>
          <w:color w:val="001C91"/>
          <w:sz w:val="14"/>
          <w:szCs w:val="14"/>
        </w:rPr>
        <w:t xml:space="preserve">     </w:t>
      </w:r>
      <w:r>
        <w:rPr>
          <w:color w:val="001C91"/>
          <w:sz w:val="28"/>
          <w:szCs w:val="28"/>
        </w:rPr>
        <w:t>предоставляет 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помощи, специалиста для участия в правоприменительной процедуре (действии);</w:t>
      </w:r>
    </w:p>
    <w:p w:rsidR="00C3222A" w:rsidRDefault="00C3222A" w:rsidP="00C3222A">
      <w:pPr>
        <w:pStyle w:val="a4"/>
        <w:widowControl w:val="0"/>
        <w:spacing w:before="0" w:beforeAutospacing="0" w:after="0" w:afterAutospacing="0"/>
        <w:contextualSpacing/>
        <w:jc w:val="both"/>
      </w:pPr>
      <w:r>
        <w:rPr>
          <w:rFonts w:ascii="Wingdings" w:hAnsi="Wingdings"/>
          <w:color w:val="001C91"/>
          <w:sz w:val="28"/>
          <w:szCs w:val="28"/>
        </w:rPr>
        <w:t></w:t>
      </w:r>
      <w:r>
        <w:rPr>
          <w:color w:val="001C91"/>
          <w:sz w:val="14"/>
          <w:szCs w:val="14"/>
        </w:rPr>
        <w:t xml:space="preserve">     </w:t>
      </w:r>
      <w:r>
        <w:rPr>
          <w:color w:val="001C91"/>
          <w:sz w:val="28"/>
          <w:szCs w:val="28"/>
        </w:rPr>
        <w:t>уведомляет должностных лиц, осуществляющих правоприменительную процедуру (действие), о предпринятых действиях;</w:t>
      </w:r>
    </w:p>
    <w:p w:rsidR="00C3222A" w:rsidRDefault="00C3222A" w:rsidP="00C3222A">
      <w:pPr>
        <w:pStyle w:val="a4"/>
        <w:widowControl w:val="0"/>
        <w:spacing w:before="0" w:beforeAutospacing="0" w:after="0" w:afterAutospacing="0"/>
        <w:contextualSpacing/>
        <w:jc w:val="both"/>
      </w:pPr>
      <w:r>
        <w:rPr>
          <w:rFonts w:ascii="Wingdings" w:hAnsi="Wingdings"/>
          <w:color w:val="001C91"/>
          <w:sz w:val="28"/>
          <w:szCs w:val="28"/>
        </w:rPr>
        <w:t></w:t>
      </w:r>
      <w:r>
        <w:rPr>
          <w:color w:val="001C91"/>
          <w:sz w:val="14"/>
          <w:szCs w:val="14"/>
        </w:rPr>
        <w:t xml:space="preserve">     </w:t>
      </w:r>
      <w:r>
        <w:rPr>
          <w:color w:val="001C91"/>
          <w:sz w:val="28"/>
          <w:szCs w:val="28"/>
        </w:rPr>
        <w:t>информирует Дзержинское ТУ ДОАВ об участии в предоставлении государственных гарантий прав ребенка.</w:t>
      </w:r>
    </w:p>
    <w:p w:rsidR="00C3222A" w:rsidRPr="00C3222A" w:rsidRDefault="00C3222A" w:rsidP="00C3222A">
      <w:pPr>
        <w:pStyle w:val="a4"/>
        <w:widowControl w:val="0"/>
        <w:tabs>
          <w:tab w:val="left" w:pos="285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1C91"/>
          <w:sz w:val="28"/>
          <w:szCs w:val="28"/>
        </w:rPr>
        <w:t> </w:t>
      </w:r>
    </w:p>
    <w:p w:rsidR="00C3222A" w:rsidRPr="00C3222A" w:rsidRDefault="00C3222A" w:rsidP="00C3222A">
      <w:pPr>
        <w:pStyle w:val="a4"/>
        <w:widowControl w:val="0"/>
        <w:tabs>
          <w:tab w:val="left" w:pos="285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3222A">
        <w:rPr>
          <w:color w:val="001C91"/>
          <w:sz w:val="28"/>
          <w:szCs w:val="28"/>
        </w:rPr>
        <w:t>                 Помощь детям предоставляется старшим воспитателем и педагогом-психологом МОУ детского сада № 31, участвующими в предоставлении государственных гарантий прав ребенка. Оказание помощи детям может проводиться одним или несколькими специалистами одновременно. Для предоставления помощи необходимо получение письменного согласия несовершеннолетнего, достигшего возраста 14 лет, и (или) законного представителя ребенка. Обращения (сообщения, информации), поступившие в письменной форме или в форме электронного документа, а также устного обращении подлежат регистрации в день поступления и рассматриваются с учетом срока проведения правоприменительных процедур с участием несовершеннолетнего. Для получения помощи посредством личного обращения ребенок, достигший возраста 14 лет, и (или) законный представитель ребенка должны иметь при себе документ, удостоверяющий личность.</w:t>
      </w:r>
    </w:p>
    <w:p w:rsidR="00C3222A" w:rsidRPr="00C3222A" w:rsidRDefault="00C3222A" w:rsidP="00C3222A">
      <w:pPr>
        <w:pStyle w:val="a4"/>
        <w:tabs>
          <w:tab w:val="left" w:pos="2850"/>
        </w:tabs>
        <w:spacing w:after="0" w:afterAutospacing="0"/>
        <w:jc w:val="both"/>
        <w:rPr>
          <w:sz w:val="28"/>
          <w:szCs w:val="28"/>
        </w:rPr>
      </w:pPr>
      <w:r w:rsidRPr="00C3222A">
        <w:rPr>
          <w:rStyle w:val="a3"/>
          <w:color w:val="001C91"/>
          <w:sz w:val="28"/>
          <w:szCs w:val="28"/>
        </w:rPr>
        <w:t xml:space="preserve">            </w:t>
      </w:r>
    </w:p>
    <w:p w:rsidR="00C3222A" w:rsidRPr="00C3222A" w:rsidRDefault="00C3222A" w:rsidP="00C3222A">
      <w:pPr>
        <w:pStyle w:val="a4"/>
        <w:tabs>
          <w:tab w:val="left" w:pos="2850"/>
        </w:tabs>
        <w:spacing w:after="0" w:afterAutospacing="0"/>
        <w:jc w:val="both"/>
        <w:rPr>
          <w:sz w:val="28"/>
          <w:szCs w:val="28"/>
        </w:rPr>
      </w:pPr>
      <w:r w:rsidRPr="00C3222A">
        <w:rPr>
          <w:rStyle w:val="a3"/>
          <w:color w:val="001C91"/>
          <w:sz w:val="28"/>
          <w:szCs w:val="28"/>
        </w:rPr>
        <w:t>     Вышеперечисленные виды и формы помощи</w:t>
      </w:r>
      <w:r w:rsidR="00F44310">
        <w:rPr>
          <w:rStyle w:val="a3"/>
          <w:color w:val="001C91"/>
          <w:sz w:val="28"/>
          <w:szCs w:val="28"/>
        </w:rPr>
        <w:t xml:space="preserve"> предоставляются бесплатно. </w:t>
      </w:r>
      <w:bookmarkStart w:id="0" w:name="_GoBack"/>
      <w:bookmarkEnd w:id="0"/>
    </w:p>
    <w:p w:rsidR="0014455F" w:rsidRPr="00C3222A" w:rsidRDefault="0014455F">
      <w:pPr>
        <w:rPr>
          <w:sz w:val="28"/>
          <w:szCs w:val="28"/>
        </w:rPr>
      </w:pPr>
    </w:p>
    <w:sectPr w:rsidR="0014455F" w:rsidRPr="00C3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1"/>
    <w:rsid w:val="0014455F"/>
    <w:rsid w:val="00503471"/>
    <w:rsid w:val="00C3222A"/>
    <w:rsid w:val="00D96A94"/>
    <w:rsid w:val="00F4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22A"/>
    <w:rPr>
      <w:b/>
      <w:bCs/>
    </w:rPr>
  </w:style>
  <w:style w:type="paragraph" w:styleId="a4">
    <w:name w:val="Normal (Web)"/>
    <w:basedOn w:val="a"/>
    <w:uiPriority w:val="99"/>
    <w:semiHidden/>
    <w:unhideWhenUsed/>
    <w:rsid w:val="00C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22A"/>
    <w:rPr>
      <w:b/>
      <w:bCs/>
    </w:rPr>
  </w:style>
  <w:style w:type="paragraph" w:styleId="a4">
    <w:name w:val="Normal (Web)"/>
    <w:basedOn w:val="a"/>
    <w:uiPriority w:val="99"/>
    <w:semiHidden/>
    <w:unhideWhenUsed/>
    <w:rsid w:val="00C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0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62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6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30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2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2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4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30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30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39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11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6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55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317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50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80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476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0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493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1018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0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9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73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9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169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5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05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679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22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115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536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917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556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611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987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45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62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Федяшина</dc:creator>
  <cp:keywords/>
  <dc:description/>
  <cp:lastModifiedBy>RastaZOMBI</cp:lastModifiedBy>
  <cp:revision>6</cp:revision>
  <dcterms:created xsi:type="dcterms:W3CDTF">2017-07-28T10:15:00Z</dcterms:created>
  <dcterms:modified xsi:type="dcterms:W3CDTF">2017-07-28T10:43:00Z</dcterms:modified>
</cp:coreProperties>
</file>