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0DC" w:rsidRDefault="007670DC">
      <w:pPr>
        <w:pStyle w:val="ConsPlusTitlePage"/>
      </w:pPr>
      <w:r>
        <w:t xml:space="preserve">Документ предоставлен </w:t>
      </w:r>
      <w:hyperlink r:id="rId4" w:history="1">
        <w:r>
          <w:rPr>
            <w:color w:val="0000FF"/>
          </w:rPr>
          <w:t>КонсультантПлюс</w:t>
        </w:r>
      </w:hyperlink>
      <w:r>
        <w:br/>
      </w:r>
    </w:p>
    <w:p w:rsidR="007670DC" w:rsidRDefault="007670DC">
      <w:pPr>
        <w:pStyle w:val="ConsPlusNormal"/>
        <w:jc w:val="both"/>
        <w:outlineLvl w:val="0"/>
      </w:pPr>
    </w:p>
    <w:p w:rsidR="007670DC" w:rsidRDefault="007670DC">
      <w:pPr>
        <w:pStyle w:val="ConsPlusTitle"/>
        <w:jc w:val="center"/>
        <w:outlineLvl w:val="0"/>
      </w:pPr>
      <w:r>
        <w:t>ГУБЕРНАТОР ВОЛГОГРАДСКОЙ ОБЛАСТИ</w:t>
      </w:r>
    </w:p>
    <w:p w:rsidR="007670DC" w:rsidRDefault="007670DC">
      <w:pPr>
        <w:pStyle w:val="ConsPlusTitle"/>
        <w:jc w:val="both"/>
      </w:pPr>
    </w:p>
    <w:p w:rsidR="007670DC" w:rsidRDefault="007670DC">
      <w:pPr>
        <w:pStyle w:val="ConsPlusTitle"/>
        <w:jc w:val="center"/>
      </w:pPr>
      <w:r>
        <w:t>ПОСТАНОВЛЕНИЕ</w:t>
      </w:r>
    </w:p>
    <w:p w:rsidR="007670DC" w:rsidRDefault="007670DC">
      <w:pPr>
        <w:pStyle w:val="ConsPlusTitle"/>
        <w:jc w:val="center"/>
      </w:pPr>
      <w:r>
        <w:t>от 28 декабря 2020 г. N 825</w:t>
      </w:r>
    </w:p>
    <w:p w:rsidR="007670DC" w:rsidRDefault="007670DC">
      <w:pPr>
        <w:pStyle w:val="ConsPlusTitle"/>
        <w:jc w:val="both"/>
      </w:pPr>
    </w:p>
    <w:p w:rsidR="007670DC" w:rsidRDefault="007670DC">
      <w:pPr>
        <w:pStyle w:val="ConsPlusTitle"/>
        <w:jc w:val="center"/>
      </w:pPr>
      <w:r>
        <w:t>ОБ УТВЕРЖДЕНИИ ПРОГРАММЫ ПРОТИВОДЕЙСТВИЯ КОРРУПЦИИ</w:t>
      </w:r>
    </w:p>
    <w:p w:rsidR="007670DC" w:rsidRDefault="007670DC">
      <w:pPr>
        <w:pStyle w:val="ConsPlusTitle"/>
        <w:jc w:val="center"/>
      </w:pPr>
      <w:r>
        <w:t>В ВОЛГОГРАДСКОЙ ОБЛАСТИ НА 2021 - 2024 ГОДЫ</w:t>
      </w:r>
    </w:p>
    <w:p w:rsidR="007670DC" w:rsidRDefault="007670D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670DC">
        <w:tc>
          <w:tcPr>
            <w:tcW w:w="60" w:type="dxa"/>
            <w:tcBorders>
              <w:top w:val="nil"/>
              <w:left w:val="nil"/>
              <w:bottom w:val="nil"/>
              <w:right w:val="nil"/>
            </w:tcBorders>
            <w:shd w:val="clear" w:color="auto" w:fill="CED3F1"/>
            <w:tcMar>
              <w:top w:w="0" w:type="dxa"/>
              <w:left w:w="0" w:type="dxa"/>
              <w:bottom w:w="0" w:type="dxa"/>
              <w:right w:w="0" w:type="dxa"/>
            </w:tcMar>
          </w:tcPr>
          <w:p w:rsidR="007670DC" w:rsidRDefault="007670DC"/>
        </w:tc>
        <w:tc>
          <w:tcPr>
            <w:tcW w:w="113" w:type="dxa"/>
            <w:tcBorders>
              <w:top w:val="nil"/>
              <w:left w:val="nil"/>
              <w:bottom w:val="nil"/>
              <w:right w:val="nil"/>
            </w:tcBorders>
            <w:shd w:val="clear" w:color="auto" w:fill="F4F3F8"/>
            <w:tcMar>
              <w:top w:w="0" w:type="dxa"/>
              <w:left w:w="0" w:type="dxa"/>
              <w:bottom w:w="0" w:type="dxa"/>
              <w:right w:w="0" w:type="dxa"/>
            </w:tcMar>
          </w:tcPr>
          <w:p w:rsidR="007670DC" w:rsidRDefault="007670DC"/>
        </w:tc>
        <w:tc>
          <w:tcPr>
            <w:tcW w:w="0" w:type="auto"/>
            <w:tcBorders>
              <w:top w:val="nil"/>
              <w:left w:val="nil"/>
              <w:bottom w:val="nil"/>
              <w:right w:val="nil"/>
            </w:tcBorders>
            <w:shd w:val="clear" w:color="auto" w:fill="F4F3F8"/>
            <w:tcMar>
              <w:top w:w="113" w:type="dxa"/>
              <w:left w:w="0" w:type="dxa"/>
              <w:bottom w:w="113" w:type="dxa"/>
              <w:right w:w="0" w:type="dxa"/>
            </w:tcMar>
          </w:tcPr>
          <w:p w:rsidR="007670DC" w:rsidRDefault="007670DC">
            <w:pPr>
              <w:pStyle w:val="ConsPlusNormal"/>
              <w:jc w:val="center"/>
            </w:pPr>
            <w:r>
              <w:rPr>
                <w:color w:val="392C69"/>
              </w:rPr>
              <w:t>Список изменяющих документов</w:t>
            </w:r>
          </w:p>
          <w:p w:rsidR="007670DC" w:rsidRDefault="007670DC">
            <w:pPr>
              <w:pStyle w:val="ConsPlusNormal"/>
              <w:jc w:val="center"/>
            </w:pPr>
            <w:r>
              <w:rPr>
                <w:color w:val="392C69"/>
              </w:rPr>
              <w:t xml:space="preserve">(в ред. постановлений Губернатора Волгоградской обл. от 29.04.2021 </w:t>
            </w:r>
            <w:hyperlink r:id="rId5" w:history="1">
              <w:r>
                <w:rPr>
                  <w:color w:val="0000FF"/>
                </w:rPr>
                <w:t>N 330</w:t>
              </w:r>
            </w:hyperlink>
            <w:r>
              <w:rPr>
                <w:color w:val="392C69"/>
              </w:rPr>
              <w:t>,</w:t>
            </w:r>
          </w:p>
          <w:p w:rsidR="007670DC" w:rsidRDefault="007670DC">
            <w:pPr>
              <w:pStyle w:val="ConsPlusNormal"/>
              <w:jc w:val="center"/>
            </w:pPr>
            <w:r>
              <w:rPr>
                <w:color w:val="392C69"/>
              </w:rPr>
              <w:t xml:space="preserve">от 21.09.2021 </w:t>
            </w:r>
            <w:hyperlink r:id="rId6" w:history="1">
              <w:r>
                <w:rPr>
                  <w:color w:val="0000FF"/>
                </w:rPr>
                <w:t>N 644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70DC" w:rsidRDefault="007670DC"/>
        </w:tc>
      </w:tr>
    </w:tbl>
    <w:p w:rsidR="007670DC" w:rsidRDefault="007670DC">
      <w:pPr>
        <w:pStyle w:val="ConsPlusNormal"/>
        <w:jc w:val="both"/>
      </w:pPr>
    </w:p>
    <w:p w:rsidR="007670DC" w:rsidRDefault="007670DC">
      <w:pPr>
        <w:pStyle w:val="ConsPlusNormal"/>
        <w:ind w:firstLine="540"/>
        <w:jc w:val="both"/>
      </w:pPr>
      <w:r>
        <w:t xml:space="preserve">В целях реализации Федерального </w:t>
      </w:r>
      <w:hyperlink r:id="rId7" w:history="1">
        <w:r>
          <w:rPr>
            <w:color w:val="0000FF"/>
          </w:rPr>
          <w:t>закона</w:t>
        </w:r>
      </w:hyperlink>
      <w:r>
        <w:t xml:space="preserve"> от 25 декабря 2008 г. N 273-ФЗ "О противодействии коррупции", </w:t>
      </w:r>
      <w:hyperlink r:id="rId8" w:history="1">
        <w:r>
          <w:rPr>
            <w:color w:val="0000FF"/>
          </w:rPr>
          <w:t>Закона</w:t>
        </w:r>
      </w:hyperlink>
      <w:r>
        <w:t xml:space="preserve"> Волгоградской области от 13 июля 2009 г. N 1920-ОД "О дополнительных мерах по противодействию коррупции в Волгоградской области" постановляю:</w:t>
      </w:r>
    </w:p>
    <w:p w:rsidR="007670DC" w:rsidRDefault="007670DC">
      <w:pPr>
        <w:pStyle w:val="ConsPlusNormal"/>
        <w:spacing w:before="220"/>
        <w:ind w:firstLine="540"/>
        <w:jc w:val="both"/>
      </w:pPr>
      <w:r>
        <w:t xml:space="preserve">1. Утвердить прилагаемую </w:t>
      </w:r>
      <w:hyperlink w:anchor="P31" w:history="1">
        <w:r>
          <w:rPr>
            <w:color w:val="0000FF"/>
          </w:rPr>
          <w:t>Программу</w:t>
        </w:r>
      </w:hyperlink>
      <w:r>
        <w:t xml:space="preserve"> противодействия коррупции в Волгоградской области на 2021 - 2024 годы.</w:t>
      </w:r>
    </w:p>
    <w:p w:rsidR="007670DC" w:rsidRDefault="007670DC">
      <w:pPr>
        <w:pStyle w:val="ConsPlusNormal"/>
        <w:jc w:val="both"/>
      </w:pPr>
      <w:r>
        <w:t xml:space="preserve">(в ред. </w:t>
      </w:r>
      <w:hyperlink r:id="rId9" w:history="1">
        <w:r>
          <w:rPr>
            <w:color w:val="0000FF"/>
          </w:rPr>
          <w:t>постановления</w:t>
        </w:r>
      </w:hyperlink>
      <w:r>
        <w:t xml:space="preserve"> Губернатора Волгоградской обл. от 21.09.2021 N 644)</w:t>
      </w:r>
    </w:p>
    <w:p w:rsidR="007670DC" w:rsidRDefault="007670DC">
      <w:pPr>
        <w:pStyle w:val="ConsPlusNormal"/>
        <w:spacing w:before="220"/>
        <w:ind w:firstLine="540"/>
        <w:jc w:val="both"/>
      </w:pPr>
      <w:r>
        <w:t>2. Настоящее постановление вступает в силу со дня его подписания и подлежит официальному опубликованию.</w:t>
      </w:r>
    </w:p>
    <w:p w:rsidR="007670DC" w:rsidRDefault="007670DC">
      <w:pPr>
        <w:pStyle w:val="ConsPlusNormal"/>
        <w:jc w:val="both"/>
      </w:pPr>
    </w:p>
    <w:p w:rsidR="007670DC" w:rsidRDefault="007670DC">
      <w:pPr>
        <w:pStyle w:val="ConsPlusNormal"/>
        <w:jc w:val="right"/>
      </w:pPr>
      <w:r>
        <w:t>Губернатор</w:t>
      </w:r>
    </w:p>
    <w:p w:rsidR="007670DC" w:rsidRDefault="007670DC">
      <w:pPr>
        <w:pStyle w:val="ConsPlusNormal"/>
        <w:jc w:val="right"/>
      </w:pPr>
      <w:r>
        <w:t>Волгоградской области</w:t>
      </w:r>
    </w:p>
    <w:p w:rsidR="007670DC" w:rsidRDefault="007670DC">
      <w:pPr>
        <w:pStyle w:val="ConsPlusNormal"/>
        <w:jc w:val="right"/>
      </w:pPr>
      <w:r>
        <w:t>А.И.БОЧАРОВ</w:t>
      </w:r>
    </w:p>
    <w:p w:rsidR="007670DC" w:rsidRDefault="007670DC">
      <w:pPr>
        <w:pStyle w:val="ConsPlusNormal"/>
        <w:jc w:val="both"/>
      </w:pPr>
    </w:p>
    <w:p w:rsidR="007670DC" w:rsidRDefault="007670DC">
      <w:pPr>
        <w:pStyle w:val="ConsPlusNormal"/>
        <w:jc w:val="both"/>
      </w:pPr>
    </w:p>
    <w:p w:rsidR="007670DC" w:rsidRDefault="007670DC">
      <w:pPr>
        <w:pStyle w:val="ConsPlusNormal"/>
        <w:jc w:val="both"/>
      </w:pPr>
    </w:p>
    <w:p w:rsidR="007670DC" w:rsidRDefault="007670DC">
      <w:pPr>
        <w:pStyle w:val="ConsPlusNormal"/>
        <w:jc w:val="both"/>
      </w:pPr>
    </w:p>
    <w:p w:rsidR="007670DC" w:rsidRDefault="007670DC">
      <w:pPr>
        <w:pStyle w:val="ConsPlusNormal"/>
        <w:jc w:val="both"/>
      </w:pPr>
    </w:p>
    <w:p w:rsidR="007670DC" w:rsidRDefault="007670DC">
      <w:pPr>
        <w:pStyle w:val="ConsPlusNormal"/>
        <w:jc w:val="right"/>
        <w:outlineLvl w:val="0"/>
      </w:pPr>
      <w:r>
        <w:t>Утверждена</w:t>
      </w:r>
    </w:p>
    <w:p w:rsidR="007670DC" w:rsidRDefault="007670DC">
      <w:pPr>
        <w:pStyle w:val="ConsPlusNormal"/>
        <w:jc w:val="right"/>
      </w:pPr>
      <w:r>
        <w:t>постановлением</w:t>
      </w:r>
    </w:p>
    <w:p w:rsidR="007670DC" w:rsidRDefault="007670DC">
      <w:pPr>
        <w:pStyle w:val="ConsPlusNormal"/>
        <w:jc w:val="right"/>
      </w:pPr>
      <w:r>
        <w:t>Губернатора</w:t>
      </w:r>
    </w:p>
    <w:p w:rsidR="007670DC" w:rsidRDefault="007670DC">
      <w:pPr>
        <w:pStyle w:val="ConsPlusNormal"/>
        <w:jc w:val="right"/>
      </w:pPr>
      <w:r>
        <w:t>Волгоградской области</w:t>
      </w:r>
    </w:p>
    <w:p w:rsidR="007670DC" w:rsidRDefault="007670DC">
      <w:pPr>
        <w:pStyle w:val="ConsPlusNormal"/>
        <w:jc w:val="right"/>
      </w:pPr>
      <w:r>
        <w:t>от 28 декабря 2020 г. N 825</w:t>
      </w:r>
    </w:p>
    <w:p w:rsidR="007670DC" w:rsidRDefault="007670DC">
      <w:pPr>
        <w:pStyle w:val="ConsPlusNormal"/>
        <w:jc w:val="both"/>
      </w:pPr>
    </w:p>
    <w:p w:rsidR="007670DC" w:rsidRDefault="007670DC">
      <w:pPr>
        <w:pStyle w:val="ConsPlusTitle"/>
        <w:jc w:val="center"/>
      </w:pPr>
      <w:bookmarkStart w:id="0" w:name="P31"/>
      <w:bookmarkEnd w:id="0"/>
      <w:r>
        <w:t>ПРОГРАММА</w:t>
      </w:r>
    </w:p>
    <w:p w:rsidR="007670DC" w:rsidRDefault="007670DC">
      <w:pPr>
        <w:pStyle w:val="ConsPlusTitle"/>
        <w:jc w:val="center"/>
      </w:pPr>
      <w:r>
        <w:t>ПРОТИВОДЕЙСТВИЯ КОРРУПЦИИ В ВОЛГОГРАДСКОЙ ОБЛАСТИ</w:t>
      </w:r>
    </w:p>
    <w:p w:rsidR="007670DC" w:rsidRDefault="007670DC">
      <w:pPr>
        <w:pStyle w:val="ConsPlusTitle"/>
        <w:jc w:val="center"/>
      </w:pPr>
      <w:r>
        <w:t>НА 2021 - 2024 ГОДЫ</w:t>
      </w:r>
    </w:p>
    <w:p w:rsidR="007670DC" w:rsidRDefault="007670D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670DC">
        <w:tc>
          <w:tcPr>
            <w:tcW w:w="60" w:type="dxa"/>
            <w:tcBorders>
              <w:top w:val="nil"/>
              <w:left w:val="nil"/>
              <w:bottom w:val="nil"/>
              <w:right w:val="nil"/>
            </w:tcBorders>
            <w:shd w:val="clear" w:color="auto" w:fill="CED3F1"/>
            <w:tcMar>
              <w:top w:w="0" w:type="dxa"/>
              <w:left w:w="0" w:type="dxa"/>
              <w:bottom w:w="0" w:type="dxa"/>
              <w:right w:w="0" w:type="dxa"/>
            </w:tcMar>
          </w:tcPr>
          <w:p w:rsidR="007670DC" w:rsidRDefault="007670DC"/>
        </w:tc>
        <w:tc>
          <w:tcPr>
            <w:tcW w:w="113" w:type="dxa"/>
            <w:tcBorders>
              <w:top w:val="nil"/>
              <w:left w:val="nil"/>
              <w:bottom w:val="nil"/>
              <w:right w:val="nil"/>
            </w:tcBorders>
            <w:shd w:val="clear" w:color="auto" w:fill="F4F3F8"/>
            <w:tcMar>
              <w:top w:w="0" w:type="dxa"/>
              <w:left w:w="0" w:type="dxa"/>
              <w:bottom w:w="0" w:type="dxa"/>
              <w:right w:w="0" w:type="dxa"/>
            </w:tcMar>
          </w:tcPr>
          <w:p w:rsidR="007670DC" w:rsidRDefault="007670DC"/>
        </w:tc>
        <w:tc>
          <w:tcPr>
            <w:tcW w:w="0" w:type="auto"/>
            <w:tcBorders>
              <w:top w:val="nil"/>
              <w:left w:val="nil"/>
              <w:bottom w:val="nil"/>
              <w:right w:val="nil"/>
            </w:tcBorders>
            <w:shd w:val="clear" w:color="auto" w:fill="F4F3F8"/>
            <w:tcMar>
              <w:top w:w="113" w:type="dxa"/>
              <w:left w:w="0" w:type="dxa"/>
              <w:bottom w:w="113" w:type="dxa"/>
              <w:right w:w="0" w:type="dxa"/>
            </w:tcMar>
          </w:tcPr>
          <w:p w:rsidR="007670DC" w:rsidRDefault="007670DC">
            <w:pPr>
              <w:pStyle w:val="ConsPlusNormal"/>
              <w:jc w:val="center"/>
            </w:pPr>
            <w:r>
              <w:rPr>
                <w:color w:val="392C69"/>
              </w:rPr>
              <w:t>Список изменяющих документов</w:t>
            </w:r>
          </w:p>
          <w:p w:rsidR="007670DC" w:rsidRDefault="007670DC">
            <w:pPr>
              <w:pStyle w:val="ConsPlusNormal"/>
              <w:jc w:val="center"/>
            </w:pPr>
            <w:r>
              <w:rPr>
                <w:color w:val="392C69"/>
              </w:rPr>
              <w:t xml:space="preserve">(в ред. постановлений Губернатора Волгоградской обл. от 29.04.2021 </w:t>
            </w:r>
            <w:hyperlink r:id="rId10" w:history="1">
              <w:r>
                <w:rPr>
                  <w:color w:val="0000FF"/>
                </w:rPr>
                <w:t>N 330</w:t>
              </w:r>
            </w:hyperlink>
            <w:r>
              <w:rPr>
                <w:color w:val="392C69"/>
              </w:rPr>
              <w:t>,</w:t>
            </w:r>
          </w:p>
          <w:p w:rsidR="007670DC" w:rsidRDefault="007670DC">
            <w:pPr>
              <w:pStyle w:val="ConsPlusNormal"/>
              <w:jc w:val="center"/>
            </w:pPr>
            <w:r>
              <w:rPr>
                <w:color w:val="392C69"/>
              </w:rPr>
              <w:t xml:space="preserve">от 21.09.2021 </w:t>
            </w:r>
            <w:hyperlink r:id="rId11" w:history="1">
              <w:r>
                <w:rPr>
                  <w:color w:val="0000FF"/>
                </w:rPr>
                <w:t>N 644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70DC" w:rsidRDefault="007670DC"/>
        </w:tc>
      </w:tr>
    </w:tbl>
    <w:p w:rsidR="007670DC" w:rsidRDefault="007670DC">
      <w:pPr>
        <w:pStyle w:val="ConsPlusNormal"/>
        <w:jc w:val="both"/>
      </w:pPr>
    </w:p>
    <w:p w:rsidR="007670DC" w:rsidRDefault="007670DC">
      <w:pPr>
        <w:pStyle w:val="ConsPlusTitle"/>
        <w:jc w:val="center"/>
        <w:outlineLvl w:val="1"/>
      </w:pPr>
      <w:r>
        <w:t>Паспорт Программы противодействия коррупции в Волгоградской</w:t>
      </w:r>
    </w:p>
    <w:p w:rsidR="007670DC" w:rsidRDefault="007670DC">
      <w:pPr>
        <w:pStyle w:val="ConsPlusTitle"/>
        <w:jc w:val="center"/>
      </w:pPr>
      <w:r>
        <w:t>области на 2021 - 2024 годы</w:t>
      </w:r>
    </w:p>
    <w:p w:rsidR="007670DC" w:rsidRDefault="007670DC">
      <w:pPr>
        <w:pStyle w:val="ConsPlusNormal"/>
        <w:jc w:val="center"/>
      </w:pPr>
      <w:r>
        <w:t xml:space="preserve">(в ред. </w:t>
      </w:r>
      <w:hyperlink r:id="rId12" w:history="1">
        <w:r>
          <w:rPr>
            <w:color w:val="0000FF"/>
          </w:rPr>
          <w:t>постановления</w:t>
        </w:r>
      </w:hyperlink>
      <w:r>
        <w:t xml:space="preserve"> Губернатора Волгоградской обл.</w:t>
      </w:r>
    </w:p>
    <w:p w:rsidR="007670DC" w:rsidRDefault="007670DC">
      <w:pPr>
        <w:pStyle w:val="ConsPlusNormal"/>
        <w:jc w:val="center"/>
      </w:pPr>
      <w:r>
        <w:t>от 21.09.2021 N 644)</w:t>
      </w:r>
    </w:p>
    <w:p w:rsidR="007670DC" w:rsidRDefault="007670DC">
      <w:pPr>
        <w:pStyle w:val="ConsPlusNormal"/>
        <w:jc w:val="both"/>
      </w:pPr>
    </w:p>
    <w:tbl>
      <w:tblPr>
        <w:tblW w:w="0" w:type="auto"/>
        <w:tblLayout w:type="fixed"/>
        <w:tblCellMar>
          <w:top w:w="102" w:type="dxa"/>
          <w:left w:w="62" w:type="dxa"/>
          <w:bottom w:w="102" w:type="dxa"/>
          <w:right w:w="62" w:type="dxa"/>
        </w:tblCellMar>
        <w:tblLook w:val="0000"/>
      </w:tblPr>
      <w:tblGrid>
        <w:gridCol w:w="3118"/>
        <w:gridCol w:w="340"/>
        <w:gridCol w:w="5613"/>
      </w:tblGrid>
      <w:tr w:rsidR="007670DC">
        <w:tc>
          <w:tcPr>
            <w:tcW w:w="3118" w:type="dxa"/>
            <w:tcBorders>
              <w:top w:val="nil"/>
              <w:left w:val="nil"/>
              <w:bottom w:val="nil"/>
              <w:right w:val="nil"/>
            </w:tcBorders>
          </w:tcPr>
          <w:p w:rsidR="007670DC" w:rsidRDefault="007670DC">
            <w:pPr>
              <w:pStyle w:val="ConsPlusNormal"/>
            </w:pPr>
            <w:r>
              <w:t>Наименование Программы</w:t>
            </w:r>
          </w:p>
        </w:tc>
        <w:tc>
          <w:tcPr>
            <w:tcW w:w="340" w:type="dxa"/>
            <w:tcBorders>
              <w:top w:val="nil"/>
              <w:left w:val="nil"/>
              <w:bottom w:val="nil"/>
              <w:right w:val="nil"/>
            </w:tcBorders>
          </w:tcPr>
          <w:p w:rsidR="007670DC" w:rsidRDefault="007670DC">
            <w:pPr>
              <w:pStyle w:val="ConsPlusNormal"/>
            </w:pPr>
            <w:r>
              <w:t>-</w:t>
            </w:r>
          </w:p>
        </w:tc>
        <w:tc>
          <w:tcPr>
            <w:tcW w:w="5613" w:type="dxa"/>
            <w:tcBorders>
              <w:top w:val="nil"/>
              <w:left w:val="nil"/>
              <w:bottom w:val="nil"/>
              <w:right w:val="nil"/>
            </w:tcBorders>
          </w:tcPr>
          <w:p w:rsidR="007670DC" w:rsidRDefault="007670DC">
            <w:pPr>
              <w:pStyle w:val="ConsPlusNormal"/>
              <w:ind w:firstLine="283"/>
              <w:jc w:val="both"/>
            </w:pPr>
            <w:r>
              <w:t>Программа противодействия коррупции в Волгоградской области на 2021 - 2024 годы (далее именуется - Программа)</w:t>
            </w:r>
          </w:p>
        </w:tc>
      </w:tr>
      <w:tr w:rsidR="007670DC">
        <w:tc>
          <w:tcPr>
            <w:tcW w:w="9071" w:type="dxa"/>
            <w:gridSpan w:val="3"/>
            <w:tcBorders>
              <w:top w:val="nil"/>
              <w:left w:val="nil"/>
              <w:bottom w:val="nil"/>
              <w:right w:val="nil"/>
            </w:tcBorders>
          </w:tcPr>
          <w:p w:rsidR="007670DC" w:rsidRDefault="007670DC">
            <w:pPr>
              <w:pStyle w:val="ConsPlusNormal"/>
              <w:jc w:val="both"/>
            </w:pPr>
            <w:r>
              <w:t xml:space="preserve">(в ред. </w:t>
            </w:r>
            <w:hyperlink r:id="rId13" w:history="1">
              <w:r>
                <w:rPr>
                  <w:color w:val="0000FF"/>
                </w:rPr>
                <w:t>постановления</w:t>
              </w:r>
            </w:hyperlink>
            <w:r>
              <w:t xml:space="preserve"> Губернатора Волгоградской обл. от 21.09.2021 N 644)</w:t>
            </w:r>
          </w:p>
        </w:tc>
      </w:tr>
      <w:tr w:rsidR="007670DC">
        <w:tc>
          <w:tcPr>
            <w:tcW w:w="3118" w:type="dxa"/>
            <w:tcBorders>
              <w:top w:val="nil"/>
              <w:left w:val="nil"/>
              <w:bottom w:val="nil"/>
              <w:right w:val="nil"/>
            </w:tcBorders>
          </w:tcPr>
          <w:p w:rsidR="007670DC" w:rsidRDefault="007670DC">
            <w:pPr>
              <w:pStyle w:val="ConsPlusNormal"/>
            </w:pPr>
            <w:r>
              <w:t>Основание для разработки Программы</w:t>
            </w:r>
          </w:p>
        </w:tc>
        <w:tc>
          <w:tcPr>
            <w:tcW w:w="340" w:type="dxa"/>
            <w:tcBorders>
              <w:top w:val="nil"/>
              <w:left w:val="nil"/>
              <w:bottom w:val="nil"/>
              <w:right w:val="nil"/>
            </w:tcBorders>
          </w:tcPr>
          <w:p w:rsidR="007670DC" w:rsidRDefault="007670DC">
            <w:pPr>
              <w:pStyle w:val="ConsPlusNormal"/>
            </w:pPr>
            <w:r>
              <w:t>-</w:t>
            </w:r>
          </w:p>
        </w:tc>
        <w:tc>
          <w:tcPr>
            <w:tcW w:w="5613" w:type="dxa"/>
            <w:tcBorders>
              <w:top w:val="nil"/>
              <w:left w:val="nil"/>
              <w:bottom w:val="nil"/>
              <w:right w:val="nil"/>
            </w:tcBorders>
          </w:tcPr>
          <w:p w:rsidR="007670DC" w:rsidRDefault="007670DC">
            <w:pPr>
              <w:pStyle w:val="ConsPlusNormal"/>
              <w:ind w:firstLine="283"/>
              <w:jc w:val="both"/>
            </w:pPr>
            <w:r>
              <w:t xml:space="preserve">Федеральный </w:t>
            </w:r>
            <w:hyperlink r:id="rId14" w:history="1">
              <w:r>
                <w:rPr>
                  <w:color w:val="0000FF"/>
                </w:rPr>
                <w:t>закон</w:t>
              </w:r>
            </w:hyperlink>
            <w:r>
              <w:t xml:space="preserve"> от 25 декабря 2008 г. N 273-ФЗ "О противодействии коррупции", </w:t>
            </w:r>
            <w:hyperlink r:id="rId15" w:history="1">
              <w:r>
                <w:rPr>
                  <w:color w:val="0000FF"/>
                </w:rPr>
                <w:t>Закон</w:t>
              </w:r>
            </w:hyperlink>
            <w:r>
              <w:t xml:space="preserve"> Волгоградской области от 13 июля 2009 г. N 1920-ОД "О дополнительных мерах по противодействию коррупции в Волгоградской области"</w:t>
            </w:r>
          </w:p>
        </w:tc>
      </w:tr>
      <w:tr w:rsidR="007670DC">
        <w:tc>
          <w:tcPr>
            <w:tcW w:w="3118" w:type="dxa"/>
            <w:tcBorders>
              <w:top w:val="nil"/>
              <w:left w:val="nil"/>
              <w:bottom w:val="nil"/>
              <w:right w:val="nil"/>
            </w:tcBorders>
          </w:tcPr>
          <w:p w:rsidR="007670DC" w:rsidRDefault="007670DC">
            <w:pPr>
              <w:pStyle w:val="ConsPlusNormal"/>
            </w:pPr>
            <w:r>
              <w:t>Основной разработчик Программы</w:t>
            </w:r>
          </w:p>
        </w:tc>
        <w:tc>
          <w:tcPr>
            <w:tcW w:w="340" w:type="dxa"/>
            <w:tcBorders>
              <w:top w:val="nil"/>
              <w:left w:val="nil"/>
              <w:bottom w:val="nil"/>
              <w:right w:val="nil"/>
            </w:tcBorders>
          </w:tcPr>
          <w:p w:rsidR="007670DC" w:rsidRDefault="007670DC">
            <w:pPr>
              <w:pStyle w:val="ConsPlusNormal"/>
              <w:jc w:val="center"/>
            </w:pPr>
            <w:r>
              <w:t>-</w:t>
            </w:r>
          </w:p>
        </w:tc>
        <w:tc>
          <w:tcPr>
            <w:tcW w:w="5613" w:type="dxa"/>
            <w:tcBorders>
              <w:top w:val="nil"/>
              <w:left w:val="nil"/>
              <w:bottom w:val="nil"/>
              <w:right w:val="nil"/>
            </w:tcBorders>
          </w:tcPr>
          <w:p w:rsidR="007670DC" w:rsidRDefault="007670DC">
            <w:pPr>
              <w:pStyle w:val="ConsPlusNormal"/>
              <w:jc w:val="both"/>
            </w:pPr>
            <w:r>
              <w:t>орган Волгоградской области по профилактике коррупционных и иных правонарушений</w:t>
            </w:r>
          </w:p>
        </w:tc>
      </w:tr>
      <w:tr w:rsidR="007670DC">
        <w:tc>
          <w:tcPr>
            <w:tcW w:w="9071" w:type="dxa"/>
            <w:gridSpan w:val="3"/>
            <w:tcBorders>
              <w:top w:val="nil"/>
              <w:left w:val="nil"/>
              <w:bottom w:val="nil"/>
              <w:right w:val="nil"/>
            </w:tcBorders>
          </w:tcPr>
          <w:p w:rsidR="007670DC" w:rsidRDefault="007670DC">
            <w:pPr>
              <w:pStyle w:val="ConsPlusNormal"/>
              <w:jc w:val="both"/>
            </w:pPr>
            <w:r>
              <w:t xml:space="preserve">(в ред. </w:t>
            </w:r>
            <w:hyperlink r:id="rId16" w:history="1">
              <w:r>
                <w:rPr>
                  <w:color w:val="0000FF"/>
                </w:rPr>
                <w:t>постановления</w:t>
              </w:r>
            </w:hyperlink>
            <w:r>
              <w:t xml:space="preserve"> Губернатора Волгоградской обл. от 29.04.2021 N 330)</w:t>
            </w:r>
          </w:p>
        </w:tc>
      </w:tr>
      <w:tr w:rsidR="007670DC">
        <w:tc>
          <w:tcPr>
            <w:tcW w:w="3118" w:type="dxa"/>
            <w:tcBorders>
              <w:top w:val="nil"/>
              <w:left w:val="nil"/>
              <w:bottom w:val="nil"/>
              <w:right w:val="nil"/>
            </w:tcBorders>
          </w:tcPr>
          <w:p w:rsidR="007670DC" w:rsidRDefault="007670DC">
            <w:pPr>
              <w:pStyle w:val="ConsPlusNormal"/>
            </w:pPr>
            <w:r>
              <w:t>Исполнители Программы</w:t>
            </w:r>
          </w:p>
        </w:tc>
        <w:tc>
          <w:tcPr>
            <w:tcW w:w="340" w:type="dxa"/>
            <w:tcBorders>
              <w:top w:val="nil"/>
              <w:left w:val="nil"/>
              <w:bottom w:val="nil"/>
              <w:right w:val="nil"/>
            </w:tcBorders>
          </w:tcPr>
          <w:p w:rsidR="007670DC" w:rsidRDefault="007670DC">
            <w:pPr>
              <w:pStyle w:val="ConsPlusNormal"/>
            </w:pPr>
            <w:r>
              <w:t>-</w:t>
            </w:r>
          </w:p>
        </w:tc>
        <w:tc>
          <w:tcPr>
            <w:tcW w:w="5613" w:type="dxa"/>
            <w:tcBorders>
              <w:top w:val="nil"/>
              <w:left w:val="nil"/>
              <w:bottom w:val="nil"/>
              <w:right w:val="nil"/>
            </w:tcBorders>
          </w:tcPr>
          <w:p w:rsidR="007670DC" w:rsidRDefault="007670DC">
            <w:pPr>
              <w:pStyle w:val="ConsPlusNormal"/>
              <w:ind w:firstLine="283"/>
              <w:jc w:val="both"/>
            </w:pPr>
            <w:r>
              <w:t>органы исполнительной власти Волгоградской области (далее именуются - органы исполнительной власти);</w:t>
            </w:r>
          </w:p>
          <w:p w:rsidR="007670DC" w:rsidRDefault="007670DC">
            <w:pPr>
              <w:pStyle w:val="ConsPlusNormal"/>
              <w:ind w:firstLine="283"/>
              <w:jc w:val="both"/>
            </w:pPr>
            <w:r>
              <w:t>органы местного самоуправления муниципальных районов и городских округов Волгоградской области (по согласованию);</w:t>
            </w:r>
          </w:p>
          <w:p w:rsidR="007670DC" w:rsidRDefault="007670DC">
            <w:pPr>
              <w:pStyle w:val="ConsPlusNormal"/>
              <w:ind w:firstLine="283"/>
              <w:jc w:val="both"/>
            </w:pPr>
            <w:r>
              <w:t>комиссия по координации работы по противодействию коррупции в Волгоградской области (далее именуется - Комиссия);</w:t>
            </w:r>
          </w:p>
          <w:p w:rsidR="007670DC" w:rsidRDefault="007670DC">
            <w:pPr>
              <w:pStyle w:val="ConsPlusNormal"/>
              <w:ind w:firstLine="283"/>
              <w:jc w:val="both"/>
            </w:pPr>
            <w:r>
              <w:t>прокуратура Волгоградской области (по согласованию);</w:t>
            </w:r>
          </w:p>
          <w:p w:rsidR="007670DC" w:rsidRDefault="007670DC">
            <w:pPr>
              <w:pStyle w:val="ConsPlusNormal"/>
              <w:ind w:firstLine="283"/>
              <w:jc w:val="both"/>
            </w:pPr>
            <w:r>
              <w:t>Следственное управление Следственного комитета Российской Федерации по Волгоградской области (по согласованию);</w:t>
            </w:r>
          </w:p>
          <w:p w:rsidR="007670DC" w:rsidRDefault="007670DC">
            <w:pPr>
              <w:pStyle w:val="ConsPlusNormal"/>
              <w:ind w:firstLine="283"/>
              <w:jc w:val="both"/>
            </w:pPr>
            <w:r>
              <w:t>Главное управление Министерства внутренних дел Российской Федерации по Волгоградской области (по согласованию);</w:t>
            </w:r>
          </w:p>
          <w:p w:rsidR="007670DC" w:rsidRDefault="007670DC">
            <w:pPr>
              <w:pStyle w:val="ConsPlusNormal"/>
              <w:ind w:firstLine="283"/>
              <w:jc w:val="both"/>
            </w:pPr>
            <w:r>
              <w:t>Управление Федеральной службы безопасности Российской Федерации по Волгоградской области (по согласованию);</w:t>
            </w:r>
          </w:p>
          <w:p w:rsidR="007670DC" w:rsidRDefault="007670DC">
            <w:pPr>
              <w:pStyle w:val="ConsPlusNormal"/>
              <w:ind w:firstLine="283"/>
              <w:jc w:val="both"/>
            </w:pPr>
            <w:r>
              <w:t>Управление Министерства юстиции Российской Федерации по Волгоградской области (по согласованию);</w:t>
            </w:r>
          </w:p>
          <w:p w:rsidR="007670DC" w:rsidRDefault="007670DC">
            <w:pPr>
              <w:pStyle w:val="ConsPlusNormal"/>
              <w:ind w:firstLine="283"/>
              <w:jc w:val="both"/>
            </w:pPr>
            <w:r>
              <w:t>контрольно-счетная палата Волгоградской области (по согласованию);</w:t>
            </w:r>
          </w:p>
          <w:p w:rsidR="007670DC" w:rsidRDefault="007670DC">
            <w:pPr>
              <w:pStyle w:val="ConsPlusNormal"/>
              <w:ind w:firstLine="283"/>
              <w:jc w:val="both"/>
            </w:pPr>
            <w:r>
              <w:t>Общественная палата Волгоградской области (по согласованию)</w:t>
            </w:r>
          </w:p>
        </w:tc>
      </w:tr>
      <w:tr w:rsidR="007670DC">
        <w:tc>
          <w:tcPr>
            <w:tcW w:w="3118" w:type="dxa"/>
            <w:tcBorders>
              <w:top w:val="nil"/>
              <w:left w:val="nil"/>
              <w:bottom w:val="nil"/>
              <w:right w:val="nil"/>
            </w:tcBorders>
          </w:tcPr>
          <w:p w:rsidR="007670DC" w:rsidRDefault="007670DC">
            <w:pPr>
              <w:pStyle w:val="ConsPlusNormal"/>
            </w:pPr>
            <w:r>
              <w:t>Цели Программы</w:t>
            </w:r>
          </w:p>
        </w:tc>
        <w:tc>
          <w:tcPr>
            <w:tcW w:w="340" w:type="dxa"/>
            <w:tcBorders>
              <w:top w:val="nil"/>
              <w:left w:val="nil"/>
              <w:bottom w:val="nil"/>
              <w:right w:val="nil"/>
            </w:tcBorders>
          </w:tcPr>
          <w:p w:rsidR="007670DC" w:rsidRDefault="007670DC">
            <w:pPr>
              <w:pStyle w:val="ConsPlusNormal"/>
            </w:pPr>
            <w:r>
              <w:t>-</w:t>
            </w:r>
          </w:p>
        </w:tc>
        <w:tc>
          <w:tcPr>
            <w:tcW w:w="5613" w:type="dxa"/>
            <w:tcBorders>
              <w:top w:val="nil"/>
              <w:left w:val="nil"/>
              <w:bottom w:val="nil"/>
              <w:right w:val="nil"/>
            </w:tcBorders>
          </w:tcPr>
          <w:p w:rsidR="007670DC" w:rsidRDefault="007670DC">
            <w:pPr>
              <w:pStyle w:val="ConsPlusNormal"/>
              <w:ind w:firstLine="283"/>
              <w:jc w:val="both"/>
            </w:pPr>
            <w:r>
              <w:t>устранение причин и условий, порождающих коррупцию в органах исполнительной власти, органах местного самоуправления муниципальных образований Волгоградской области (далее именуются - органы местного самоуправления), в организациях, подведомственных органам исполнительной власти и органам местного самоуправления;</w:t>
            </w:r>
          </w:p>
          <w:p w:rsidR="007670DC" w:rsidRDefault="007670DC">
            <w:pPr>
              <w:pStyle w:val="ConsPlusNormal"/>
              <w:ind w:firstLine="283"/>
              <w:jc w:val="both"/>
            </w:pPr>
            <w:r>
              <w:t>формирование нетерпимости граждан к коррупционным проявлениям;</w:t>
            </w:r>
          </w:p>
          <w:p w:rsidR="007670DC" w:rsidRDefault="007670DC">
            <w:pPr>
              <w:pStyle w:val="ConsPlusNormal"/>
              <w:ind w:firstLine="283"/>
              <w:jc w:val="both"/>
            </w:pPr>
            <w:r>
              <w:t xml:space="preserve">обеспечение защиты прав и законных интересов </w:t>
            </w:r>
            <w:r>
              <w:lastRenderedPageBreak/>
              <w:t>граждан и организаций от негативных проявлений, связанных с коррупцией, а также повышение доверия граждан к органам государственной власти;</w:t>
            </w:r>
          </w:p>
          <w:p w:rsidR="007670DC" w:rsidRDefault="007670DC">
            <w:pPr>
              <w:pStyle w:val="ConsPlusNormal"/>
              <w:ind w:firstLine="283"/>
              <w:jc w:val="both"/>
            </w:pPr>
            <w:r>
              <w:t>повышение уровня взаимодействия органов исполнительной власти, органов местного самоуправления с институтами гражданского общества в сфере противодействия коррупции</w:t>
            </w:r>
          </w:p>
        </w:tc>
      </w:tr>
      <w:tr w:rsidR="007670DC">
        <w:tc>
          <w:tcPr>
            <w:tcW w:w="3118" w:type="dxa"/>
            <w:tcBorders>
              <w:top w:val="nil"/>
              <w:left w:val="nil"/>
              <w:bottom w:val="nil"/>
              <w:right w:val="nil"/>
            </w:tcBorders>
          </w:tcPr>
          <w:p w:rsidR="007670DC" w:rsidRDefault="007670DC">
            <w:pPr>
              <w:pStyle w:val="ConsPlusNormal"/>
            </w:pPr>
            <w:r>
              <w:lastRenderedPageBreak/>
              <w:t>Задачи Программы</w:t>
            </w:r>
          </w:p>
        </w:tc>
        <w:tc>
          <w:tcPr>
            <w:tcW w:w="340" w:type="dxa"/>
            <w:tcBorders>
              <w:top w:val="nil"/>
              <w:left w:val="nil"/>
              <w:bottom w:val="nil"/>
              <w:right w:val="nil"/>
            </w:tcBorders>
          </w:tcPr>
          <w:p w:rsidR="007670DC" w:rsidRDefault="007670DC">
            <w:pPr>
              <w:pStyle w:val="ConsPlusNormal"/>
            </w:pPr>
            <w:r>
              <w:t>-</w:t>
            </w:r>
          </w:p>
        </w:tc>
        <w:tc>
          <w:tcPr>
            <w:tcW w:w="5613" w:type="dxa"/>
            <w:tcBorders>
              <w:top w:val="nil"/>
              <w:left w:val="nil"/>
              <w:bottom w:val="nil"/>
              <w:right w:val="nil"/>
            </w:tcBorders>
          </w:tcPr>
          <w:p w:rsidR="007670DC" w:rsidRDefault="007670DC">
            <w:pPr>
              <w:pStyle w:val="ConsPlusNormal"/>
              <w:ind w:firstLine="283"/>
              <w:jc w:val="both"/>
            </w:pPr>
            <w:r>
              <w:t>совершенствование системы противодействия коррупции в основных коррупционно опасных сферах деятельности;</w:t>
            </w:r>
          </w:p>
          <w:p w:rsidR="007670DC" w:rsidRDefault="007670DC">
            <w:pPr>
              <w:pStyle w:val="ConsPlusNormal"/>
              <w:ind w:firstLine="283"/>
              <w:jc w:val="both"/>
            </w:pPr>
            <w: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замещение которых предусматривает обязанность принимать меры по предотвращению и урегулированию конфликта интересов;</w:t>
            </w:r>
          </w:p>
          <w:p w:rsidR="007670DC" w:rsidRDefault="007670DC">
            <w:pPr>
              <w:pStyle w:val="ConsPlusNormal"/>
              <w:ind w:firstLine="283"/>
              <w:jc w:val="both"/>
            </w:pPr>
            <w:r>
              <w:t>создание условий, затрудняющих возможность коррупционного поведения и обеспечивающих снижение уровня коррупции;</w:t>
            </w:r>
          </w:p>
          <w:p w:rsidR="007670DC" w:rsidRDefault="007670DC">
            <w:pPr>
              <w:pStyle w:val="ConsPlusNormal"/>
              <w:ind w:firstLine="283"/>
              <w:jc w:val="both"/>
            </w:pPr>
            <w:r>
              <w:t>активизация деятельности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органов исполнительной власти и органов местного самоуправления, Комиссии;</w:t>
            </w:r>
          </w:p>
          <w:p w:rsidR="007670DC" w:rsidRDefault="007670DC">
            <w:pPr>
              <w:pStyle w:val="ConsPlusNormal"/>
              <w:ind w:firstLine="283"/>
              <w:jc w:val="both"/>
            </w:pPr>
            <w:r>
              <w:t>реализация организационных, разъяснительных и иных мер предупреждения коррупции;</w:t>
            </w:r>
          </w:p>
          <w:p w:rsidR="007670DC" w:rsidRDefault="007670DC">
            <w:pPr>
              <w:pStyle w:val="ConsPlusNormal"/>
              <w:ind w:firstLine="283"/>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7670DC" w:rsidRDefault="007670DC">
            <w:pPr>
              <w:pStyle w:val="ConsPlusNormal"/>
              <w:ind w:firstLine="283"/>
              <w:jc w:val="both"/>
            </w:pPr>
            <w:r>
              <w:t>информирование населения о деятельности государственных органов, органов исполнительной власти и органов местного самоуправления в сфере противодействия коррупции;</w:t>
            </w:r>
          </w:p>
          <w:p w:rsidR="007670DC" w:rsidRDefault="007670DC">
            <w:pPr>
              <w:pStyle w:val="ConsPlusNormal"/>
              <w:ind w:firstLine="283"/>
              <w:jc w:val="both"/>
            </w:pPr>
            <w:r>
              <w:t>создание условий для сообщения гражданами информации о фактах злоупотребления должностным положением, имеющих коррупционную составляющую</w:t>
            </w:r>
          </w:p>
        </w:tc>
      </w:tr>
      <w:tr w:rsidR="007670DC">
        <w:tc>
          <w:tcPr>
            <w:tcW w:w="3118" w:type="dxa"/>
            <w:tcBorders>
              <w:top w:val="nil"/>
              <w:left w:val="nil"/>
              <w:bottom w:val="nil"/>
              <w:right w:val="nil"/>
            </w:tcBorders>
          </w:tcPr>
          <w:p w:rsidR="007670DC" w:rsidRDefault="007670DC">
            <w:pPr>
              <w:pStyle w:val="ConsPlusNormal"/>
            </w:pPr>
            <w:r>
              <w:t>Основные мероприятия Программы</w:t>
            </w:r>
          </w:p>
        </w:tc>
        <w:tc>
          <w:tcPr>
            <w:tcW w:w="340" w:type="dxa"/>
            <w:tcBorders>
              <w:top w:val="nil"/>
              <w:left w:val="nil"/>
              <w:bottom w:val="nil"/>
              <w:right w:val="nil"/>
            </w:tcBorders>
          </w:tcPr>
          <w:p w:rsidR="007670DC" w:rsidRDefault="007670DC">
            <w:pPr>
              <w:pStyle w:val="ConsPlusNormal"/>
            </w:pPr>
            <w:r>
              <w:t>-</w:t>
            </w:r>
          </w:p>
        </w:tc>
        <w:tc>
          <w:tcPr>
            <w:tcW w:w="5613" w:type="dxa"/>
            <w:tcBorders>
              <w:top w:val="nil"/>
              <w:left w:val="nil"/>
              <w:bottom w:val="nil"/>
              <w:right w:val="nil"/>
            </w:tcBorders>
          </w:tcPr>
          <w:p w:rsidR="007670DC" w:rsidRDefault="007670DC">
            <w:pPr>
              <w:pStyle w:val="ConsPlusNormal"/>
              <w:ind w:firstLine="283"/>
              <w:jc w:val="both"/>
            </w:pPr>
            <w:r>
              <w:t>обеспечение деятельности Комиссии;</w:t>
            </w:r>
          </w:p>
          <w:p w:rsidR="007670DC" w:rsidRDefault="007670DC">
            <w:pPr>
              <w:pStyle w:val="ConsPlusNormal"/>
              <w:ind w:firstLine="283"/>
              <w:jc w:val="both"/>
            </w:pPr>
            <w:r>
              <w:t>повышение эффективности деятельности органа Волгоградской области по профилактике коррупционных и иных правонарушений;</w:t>
            </w:r>
          </w:p>
          <w:p w:rsidR="007670DC" w:rsidRDefault="007670DC">
            <w:pPr>
              <w:pStyle w:val="ConsPlusNormal"/>
              <w:ind w:firstLine="283"/>
              <w:jc w:val="both"/>
            </w:pPr>
            <w:r>
              <w:t>антикоррупционное и правовое просвещение;</w:t>
            </w:r>
          </w:p>
          <w:p w:rsidR="007670DC" w:rsidRDefault="007670DC">
            <w:pPr>
              <w:pStyle w:val="ConsPlusNormal"/>
              <w:ind w:firstLine="283"/>
              <w:jc w:val="both"/>
            </w:pPr>
            <w:r>
              <w:t>формирование в обществе нетерпимого отношения к коррупции;</w:t>
            </w:r>
          </w:p>
          <w:p w:rsidR="007670DC" w:rsidRDefault="007670DC">
            <w:pPr>
              <w:pStyle w:val="ConsPlusNormal"/>
              <w:ind w:firstLine="283"/>
              <w:jc w:val="both"/>
            </w:pPr>
            <w:r>
              <w:t>обеспечение проведения антикоррупционной экспертизы нормативных правовых актов и их проектов;</w:t>
            </w:r>
          </w:p>
          <w:p w:rsidR="007670DC" w:rsidRDefault="007670DC">
            <w:pPr>
              <w:pStyle w:val="ConsPlusNormal"/>
              <w:ind w:firstLine="283"/>
              <w:jc w:val="both"/>
            </w:pPr>
            <w:r>
              <w:t xml:space="preserve">деятельность органов исполнительной власти и органов местного самоуправления по предупреждению </w:t>
            </w:r>
            <w:r>
              <w:lastRenderedPageBreak/>
              <w:t>коррупции;</w:t>
            </w:r>
          </w:p>
          <w:p w:rsidR="007670DC" w:rsidRDefault="007670DC">
            <w:pPr>
              <w:pStyle w:val="ConsPlusNormal"/>
              <w:ind w:firstLine="283"/>
              <w:jc w:val="both"/>
            </w:pPr>
            <w:r>
              <w:t>обобщение и анализ информации о коррупционных правонарушениях;</w:t>
            </w:r>
          </w:p>
          <w:p w:rsidR="007670DC" w:rsidRDefault="007670DC">
            <w:pPr>
              <w:pStyle w:val="ConsPlusNormal"/>
              <w:ind w:firstLine="283"/>
              <w:jc w:val="both"/>
            </w:pPr>
            <w:r>
              <w:t>взаимодействие с правоохранительными и контролирующими органами;</w:t>
            </w:r>
          </w:p>
          <w:p w:rsidR="007670DC" w:rsidRDefault="007670DC">
            <w:pPr>
              <w:pStyle w:val="ConsPlusNormal"/>
              <w:ind w:firstLine="283"/>
              <w:jc w:val="both"/>
            </w:pPr>
            <w:r>
              <w:t>противодействие коррупции в основных коррупционно опасных сферах деятельности;</w:t>
            </w:r>
          </w:p>
          <w:p w:rsidR="007670DC" w:rsidRDefault="007670DC">
            <w:pPr>
              <w:pStyle w:val="ConsPlusNormal"/>
              <w:ind w:firstLine="283"/>
              <w:jc w:val="both"/>
            </w:pPr>
            <w:r>
              <w:t>информирование населения о принимаемых антикоррупционных мерах на территории Волгоградской области</w:t>
            </w:r>
          </w:p>
        </w:tc>
      </w:tr>
      <w:tr w:rsidR="007670DC">
        <w:tc>
          <w:tcPr>
            <w:tcW w:w="3118" w:type="dxa"/>
            <w:tcBorders>
              <w:top w:val="nil"/>
              <w:left w:val="nil"/>
              <w:bottom w:val="nil"/>
              <w:right w:val="nil"/>
            </w:tcBorders>
          </w:tcPr>
          <w:p w:rsidR="007670DC" w:rsidRDefault="007670DC">
            <w:pPr>
              <w:pStyle w:val="ConsPlusNormal"/>
            </w:pPr>
            <w:r>
              <w:lastRenderedPageBreak/>
              <w:t>Сроки реализации Программы</w:t>
            </w:r>
          </w:p>
        </w:tc>
        <w:tc>
          <w:tcPr>
            <w:tcW w:w="340" w:type="dxa"/>
            <w:tcBorders>
              <w:top w:val="nil"/>
              <w:left w:val="nil"/>
              <w:bottom w:val="nil"/>
              <w:right w:val="nil"/>
            </w:tcBorders>
          </w:tcPr>
          <w:p w:rsidR="007670DC" w:rsidRDefault="007670DC">
            <w:pPr>
              <w:pStyle w:val="ConsPlusNormal"/>
            </w:pPr>
            <w:r>
              <w:t>-</w:t>
            </w:r>
          </w:p>
        </w:tc>
        <w:tc>
          <w:tcPr>
            <w:tcW w:w="5613" w:type="dxa"/>
            <w:tcBorders>
              <w:top w:val="nil"/>
              <w:left w:val="nil"/>
              <w:bottom w:val="nil"/>
              <w:right w:val="nil"/>
            </w:tcBorders>
          </w:tcPr>
          <w:p w:rsidR="007670DC" w:rsidRDefault="007670DC">
            <w:pPr>
              <w:pStyle w:val="ConsPlusNormal"/>
              <w:ind w:firstLine="283"/>
              <w:jc w:val="both"/>
            </w:pPr>
            <w:r>
              <w:t>2021 - 2024 годы</w:t>
            </w:r>
          </w:p>
        </w:tc>
      </w:tr>
      <w:tr w:rsidR="007670DC">
        <w:tc>
          <w:tcPr>
            <w:tcW w:w="9071" w:type="dxa"/>
            <w:gridSpan w:val="3"/>
            <w:tcBorders>
              <w:top w:val="nil"/>
              <w:left w:val="nil"/>
              <w:bottom w:val="nil"/>
              <w:right w:val="nil"/>
            </w:tcBorders>
          </w:tcPr>
          <w:p w:rsidR="007670DC" w:rsidRDefault="007670DC">
            <w:pPr>
              <w:pStyle w:val="ConsPlusNormal"/>
              <w:jc w:val="both"/>
            </w:pPr>
            <w:r>
              <w:t xml:space="preserve">(в ред. </w:t>
            </w:r>
            <w:hyperlink r:id="rId17" w:history="1">
              <w:r>
                <w:rPr>
                  <w:color w:val="0000FF"/>
                </w:rPr>
                <w:t>постановления</w:t>
              </w:r>
            </w:hyperlink>
            <w:r>
              <w:t xml:space="preserve"> Губернатора Волгоградской обл. от 21.09.2021 N 644)</w:t>
            </w:r>
          </w:p>
        </w:tc>
      </w:tr>
      <w:tr w:rsidR="007670DC">
        <w:tc>
          <w:tcPr>
            <w:tcW w:w="3118" w:type="dxa"/>
            <w:tcBorders>
              <w:top w:val="nil"/>
              <w:left w:val="nil"/>
              <w:bottom w:val="nil"/>
              <w:right w:val="nil"/>
            </w:tcBorders>
          </w:tcPr>
          <w:p w:rsidR="007670DC" w:rsidRDefault="007670DC">
            <w:pPr>
              <w:pStyle w:val="ConsPlusNormal"/>
            </w:pPr>
            <w:r>
              <w:t>Ожидаемые результаты реализации Программы</w:t>
            </w:r>
          </w:p>
        </w:tc>
        <w:tc>
          <w:tcPr>
            <w:tcW w:w="340" w:type="dxa"/>
            <w:tcBorders>
              <w:top w:val="nil"/>
              <w:left w:val="nil"/>
              <w:bottom w:val="nil"/>
              <w:right w:val="nil"/>
            </w:tcBorders>
          </w:tcPr>
          <w:p w:rsidR="007670DC" w:rsidRDefault="007670DC">
            <w:pPr>
              <w:pStyle w:val="ConsPlusNormal"/>
            </w:pPr>
            <w:r>
              <w:t>-</w:t>
            </w:r>
          </w:p>
        </w:tc>
        <w:tc>
          <w:tcPr>
            <w:tcW w:w="5613" w:type="dxa"/>
            <w:tcBorders>
              <w:top w:val="nil"/>
              <w:left w:val="nil"/>
              <w:bottom w:val="nil"/>
              <w:right w:val="nil"/>
            </w:tcBorders>
          </w:tcPr>
          <w:p w:rsidR="007670DC" w:rsidRDefault="007670DC">
            <w:pPr>
              <w:pStyle w:val="ConsPlusNormal"/>
              <w:ind w:firstLine="283"/>
              <w:jc w:val="both"/>
            </w:pPr>
            <w:r>
              <w:t>совершенствование мер по противодействию коррупции в органах исполнительной власти и органах местного самоуправления;</w:t>
            </w:r>
          </w:p>
          <w:p w:rsidR="007670DC" w:rsidRDefault="007670DC">
            <w:pPr>
              <w:pStyle w:val="ConsPlusNormal"/>
              <w:ind w:firstLine="283"/>
              <w:jc w:val="both"/>
            </w:pPr>
            <w:r>
              <w:t>повышение уровня взаимодействия органов исполнительной власти и органов местного самоуправления с институтами гражданского общества по вопросам противодействия коррупции;</w:t>
            </w:r>
          </w:p>
          <w:p w:rsidR="007670DC" w:rsidRDefault="007670DC">
            <w:pPr>
              <w:pStyle w:val="ConsPlusNormal"/>
              <w:ind w:firstLine="283"/>
              <w:jc w:val="both"/>
            </w:pPr>
            <w:r>
              <w:t>снижение количества коррупциогенных норм в нормативных правовых актах Волгоградской области и проектах нормативных правовых актов Волгоградской области;</w:t>
            </w:r>
          </w:p>
          <w:p w:rsidR="007670DC" w:rsidRDefault="007670DC">
            <w:pPr>
              <w:pStyle w:val="ConsPlusNormal"/>
              <w:ind w:firstLine="283"/>
              <w:jc w:val="both"/>
            </w:pPr>
            <w:r>
              <w:t>сокращение числа коррупционных правонарушений в органах исполнительной власти и органах местного самоуправления, создание системы неотвратимости ответственности за их совершение;</w:t>
            </w:r>
          </w:p>
          <w:p w:rsidR="007670DC" w:rsidRDefault="007670DC">
            <w:pPr>
              <w:pStyle w:val="ConsPlusNormal"/>
              <w:ind w:firstLine="283"/>
              <w:jc w:val="both"/>
            </w:pPr>
            <w:r>
              <w:t>укрепление доверия общества к органам государственной власти;</w:t>
            </w:r>
          </w:p>
          <w:p w:rsidR="007670DC" w:rsidRDefault="007670DC">
            <w:pPr>
              <w:pStyle w:val="ConsPlusNormal"/>
              <w:ind w:firstLine="283"/>
              <w:jc w:val="both"/>
            </w:pPr>
            <w:r>
              <w:t>повышение информированности населения о деятельности органов исполнительной власти и органов местного самоуправления в сфере противодействия коррупции;</w:t>
            </w:r>
          </w:p>
          <w:p w:rsidR="007670DC" w:rsidRDefault="007670DC">
            <w:pPr>
              <w:pStyle w:val="ConsPlusNormal"/>
              <w:ind w:firstLine="283"/>
              <w:jc w:val="both"/>
            </w:pPr>
            <w:r>
              <w:t>повышение уровня антикоррупционной компетентности государственных гражданских служащих Волгоградской области (далее именуются - государственные служащие) и муниципальных служащих Волгоградской области (далее именуются - муниципальные служащие), правосознания граждан и популяризация антикоррупционных стандартов поведения;</w:t>
            </w:r>
          </w:p>
          <w:p w:rsidR="007670DC" w:rsidRDefault="007670DC">
            <w:pPr>
              <w:pStyle w:val="ConsPlusNormal"/>
              <w:ind w:firstLine="283"/>
              <w:jc w:val="both"/>
            </w:pPr>
            <w:r>
              <w:t>формирование в обществе отрицательного отношения к коррупции</w:t>
            </w:r>
          </w:p>
        </w:tc>
      </w:tr>
      <w:tr w:rsidR="007670DC">
        <w:tc>
          <w:tcPr>
            <w:tcW w:w="3118" w:type="dxa"/>
            <w:tcBorders>
              <w:top w:val="nil"/>
              <w:left w:val="nil"/>
              <w:bottom w:val="nil"/>
              <w:right w:val="nil"/>
            </w:tcBorders>
          </w:tcPr>
          <w:p w:rsidR="007670DC" w:rsidRDefault="007670DC">
            <w:pPr>
              <w:pStyle w:val="ConsPlusNormal"/>
            </w:pPr>
            <w:r>
              <w:t>Целевые показатели Программы</w:t>
            </w:r>
          </w:p>
        </w:tc>
        <w:tc>
          <w:tcPr>
            <w:tcW w:w="340" w:type="dxa"/>
            <w:tcBorders>
              <w:top w:val="nil"/>
              <w:left w:val="nil"/>
              <w:bottom w:val="nil"/>
              <w:right w:val="nil"/>
            </w:tcBorders>
          </w:tcPr>
          <w:p w:rsidR="007670DC" w:rsidRDefault="007670DC">
            <w:pPr>
              <w:pStyle w:val="ConsPlusNormal"/>
            </w:pPr>
            <w:r>
              <w:t>-</w:t>
            </w:r>
          </w:p>
        </w:tc>
        <w:tc>
          <w:tcPr>
            <w:tcW w:w="5613" w:type="dxa"/>
            <w:tcBorders>
              <w:top w:val="nil"/>
              <w:left w:val="nil"/>
              <w:bottom w:val="nil"/>
              <w:right w:val="nil"/>
            </w:tcBorders>
          </w:tcPr>
          <w:p w:rsidR="007670DC" w:rsidRDefault="007670DC">
            <w:pPr>
              <w:pStyle w:val="ConsPlusNormal"/>
              <w:ind w:firstLine="283"/>
              <w:jc w:val="both"/>
            </w:pPr>
            <w:r>
              <w:t>число выявленных коррупционных правонарушений со стороны должностных лиц органов государственной власти Волгоградской области, органов местного самоуправления;</w:t>
            </w:r>
          </w:p>
          <w:p w:rsidR="007670DC" w:rsidRDefault="007670DC">
            <w:pPr>
              <w:pStyle w:val="ConsPlusNormal"/>
              <w:ind w:firstLine="283"/>
              <w:jc w:val="both"/>
            </w:pPr>
            <w:r>
              <w:t>применение антикоррупционных стандартов поведения, предусмотренных законодательством в сфере противодействия коррупции</w:t>
            </w:r>
          </w:p>
        </w:tc>
      </w:tr>
      <w:tr w:rsidR="007670DC">
        <w:tc>
          <w:tcPr>
            <w:tcW w:w="3118" w:type="dxa"/>
            <w:tcBorders>
              <w:top w:val="nil"/>
              <w:left w:val="nil"/>
              <w:bottom w:val="nil"/>
              <w:right w:val="nil"/>
            </w:tcBorders>
          </w:tcPr>
          <w:p w:rsidR="007670DC" w:rsidRDefault="007670DC">
            <w:pPr>
              <w:pStyle w:val="ConsPlusNormal"/>
            </w:pPr>
            <w:r>
              <w:lastRenderedPageBreak/>
              <w:t>Источники финансирования Программы</w:t>
            </w:r>
          </w:p>
        </w:tc>
        <w:tc>
          <w:tcPr>
            <w:tcW w:w="340" w:type="dxa"/>
            <w:tcBorders>
              <w:top w:val="nil"/>
              <w:left w:val="nil"/>
              <w:bottom w:val="nil"/>
              <w:right w:val="nil"/>
            </w:tcBorders>
          </w:tcPr>
          <w:p w:rsidR="007670DC" w:rsidRDefault="007670DC">
            <w:pPr>
              <w:pStyle w:val="ConsPlusNormal"/>
            </w:pPr>
            <w:r>
              <w:t>-</w:t>
            </w:r>
          </w:p>
        </w:tc>
        <w:tc>
          <w:tcPr>
            <w:tcW w:w="5613" w:type="dxa"/>
            <w:tcBorders>
              <w:top w:val="nil"/>
              <w:left w:val="nil"/>
              <w:bottom w:val="nil"/>
              <w:right w:val="nil"/>
            </w:tcBorders>
          </w:tcPr>
          <w:p w:rsidR="007670DC" w:rsidRDefault="007670DC">
            <w:pPr>
              <w:pStyle w:val="ConsPlusNormal"/>
              <w:ind w:firstLine="283"/>
              <w:jc w:val="both"/>
            </w:pPr>
            <w:r>
              <w:t>финансирование Программы осуществляется в пределах бюджетных ассигнований, предусмотренных в областном бюджете управлению делами Администрации Волгоградской области, комитету по делам территориальных образований, внутренней и информационной политики Волгоградской области</w:t>
            </w:r>
          </w:p>
        </w:tc>
      </w:tr>
      <w:tr w:rsidR="007670DC">
        <w:tc>
          <w:tcPr>
            <w:tcW w:w="3118" w:type="dxa"/>
            <w:tcBorders>
              <w:top w:val="nil"/>
              <w:left w:val="nil"/>
              <w:bottom w:val="nil"/>
              <w:right w:val="nil"/>
            </w:tcBorders>
          </w:tcPr>
          <w:p w:rsidR="007670DC" w:rsidRDefault="007670DC">
            <w:pPr>
              <w:pStyle w:val="ConsPlusNormal"/>
            </w:pPr>
            <w:r>
              <w:t>Контроль за реализацией Программы</w:t>
            </w:r>
          </w:p>
        </w:tc>
        <w:tc>
          <w:tcPr>
            <w:tcW w:w="340" w:type="dxa"/>
            <w:tcBorders>
              <w:top w:val="nil"/>
              <w:left w:val="nil"/>
              <w:bottom w:val="nil"/>
              <w:right w:val="nil"/>
            </w:tcBorders>
          </w:tcPr>
          <w:p w:rsidR="007670DC" w:rsidRDefault="007670DC">
            <w:pPr>
              <w:pStyle w:val="ConsPlusNormal"/>
            </w:pPr>
            <w:r>
              <w:t>-</w:t>
            </w:r>
          </w:p>
        </w:tc>
        <w:tc>
          <w:tcPr>
            <w:tcW w:w="5613" w:type="dxa"/>
            <w:tcBorders>
              <w:top w:val="nil"/>
              <w:left w:val="nil"/>
              <w:bottom w:val="nil"/>
              <w:right w:val="nil"/>
            </w:tcBorders>
          </w:tcPr>
          <w:p w:rsidR="007670DC" w:rsidRDefault="007670DC">
            <w:pPr>
              <w:pStyle w:val="ConsPlusNormal"/>
              <w:ind w:firstLine="283"/>
              <w:jc w:val="both"/>
            </w:pPr>
            <w:r>
              <w:t>контроль за реализацией мероприятий Программы осуществляет Комиссия</w:t>
            </w:r>
          </w:p>
        </w:tc>
      </w:tr>
    </w:tbl>
    <w:p w:rsidR="007670DC" w:rsidRDefault="007670DC">
      <w:pPr>
        <w:pStyle w:val="ConsPlusNormal"/>
        <w:jc w:val="both"/>
      </w:pPr>
    </w:p>
    <w:p w:rsidR="007670DC" w:rsidRDefault="007670DC">
      <w:pPr>
        <w:pStyle w:val="ConsPlusTitle"/>
        <w:jc w:val="center"/>
        <w:outlineLvl w:val="1"/>
      </w:pPr>
      <w:r>
        <w:t>1. Введение</w:t>
      </w:r>
    </w:p>
    <w:p w:rsidR="007670DC" w:rsidRDefault="007670DC">
      <w:pPr>
        <w:pStyle w:val="ConsPlusNormal"/>
        <w:jc w:val="both"/>
      </w:pPr>
    </w:p>
    <w:p w:rsidR="007670DC" w:rsidRDefault="007670DC">
      <w:pPr>
        <w:pStyle w:val="ConsPlusNormal"/>
        <w:ind w:firstLine="540"/>
        <w:jc w:val="both"/>
      </w:pPr>
      <w:r>
        <w:t>В Волгоградской области выстроена и действует система координации антикоррупционной деятельности органов исполнительной власти, органов местного самоуправления, правоохранительных органов, институтов гражданского общества, созданы механизмы реализации законодательства в сфере противодействия коррупции.</w:t>
      </w:r>
    </w:p>
    <w:p w:rsidR="007670DC" w:rsidRDefault="007670DC">
      <w:pPr>
        <w:pStyle w:val="ConsPlusNormal"/>
        <w:spacing w:before="220"/>
        <w:ind w:firstLine="540"/>
        <w:jc w:val="both"/>
      </w:pPr>
      <w:r>
        <w:t>Согласованность действий указанных органов и институтов гражданского общества при реализации мер по противодействию коррупции обеспечивается Комиссией.</w:t>
      </w:r>
    </w:p>
    <w:p w:rsidR="007670DC" w:rsidRDefault="007670DC">
      <w:pPr>
        <w:pStyle w:val="ConsPlusNormal"/>
        <w:spacing w:before="220"/>
        <w:ind w:firstLine="540"/>
        <w:jc w:val="both"/>
      </w:pPr>
      <w:r>
        <w:t>Приоритетным направлением остается предупреждение, устранение и минимизация факторов, порождающих коррупцию или способствующих ее распространению. Значительная работа осуществляется в области совершенствования правового регулирования вопросов противодействия коррупции, проведения антикоррупционной экспертизы нормативных правовых актов Волгоградской области и их проектов.</w:t>
      </w:r>
    </w:p>
    <w:p w:rsidR="007670DC" w:rsidRDefault="007670DC">
      <w:pPr>
        <w:pStyle w:val="ConsPlusNormal"/>
        <w:spacing w:before="220"/>
        <w:ind w:firstLine="540"/>
        <w:jc w:val="both"/>
      </w:pPr>
      <w:r>
        <w:t>Одной из приоритетных задач в сфере противодействия коррупции является повышение эффективности просветительских, образовательных и иных мероприятий, направленных на формирование антикоррупционного поведения у государственных и муниципальных служащих, популяризацию в обществе антикоррупционных стандартов поведения и развитие общественного правосознания.</w:t>
      </w:r>
    </w:p>
    <w:p w:rsidR="007670DC" w:rsidRDefault="007670DC">
      <w:pPr>
        <w:pStyle w:val="ConsPlusNormal"/>
        <w:spacing w:before="220"/>
        <w:ind w:firstLine="540"/>
        <w:jc w:val="both"/>
      </w:pPr>
      <w:r>
        <w:t>При проведении таких мероприятий приоритетное внимание уделяется обучению работников органов исполнительной власти и органов местного самоуправления, в должностные обязанности которых входят вопросы противодействии коррупции, а также государственных и муниципальных служащих, впервые поступивших на государственную (муниципальную) службу.</w:t>
      </w:r>
    </w:p>
    <w:p w:rsidR="007670DC" w:rsidRDefault="007670DC">
      <w:pPr>
        <w:pStyle w:val="ConsPlusNormal"/>
        <w:spacing w:before="220"/>
        <w:ind w:firstLine="540"/>
        <w:jc w:val="both"/>
      </w:pPr>
      <w:r>
        <w:t>В целях повышения эффективности взаимодействия с институтами гражданского общества, организациями по противодействию коррупции в органах исполнительной власти действуют общественные советы, в состав которых включены представители общественных объединений и организаций, чья деятельность связана с решением вопросов, отнесенных к компетенции органов исполнительной власти.</w:t>
      </w:r>
    </w:p>
    <w:p w:rsidR="007670DC" w:rsidRDefault="007670DC">
      <w:pPr>
        <w:pStyle w:val="ConsPlusNormal"/>
        <w:spacing w:before="220"/>
        <w:ind w:firstLine="540"/>
        <w:jc w:val="both"/>
      </w:pPr>
      <w:r>
        <w:t>В целях создания условий для повышения уровня правосознания граждан и популяризации антикоррупционных стандартов поведения средства массовой информации регулярно информируют население о проводимой антикоррупционной деятельности.</w:t>
      </w:r>
    </w:p>
    <w:p w:rsidR="007670DC" w:rsidRDefault="007670DC">
      <w:pPr>
        <w:pStyle w:val="ConsPlusNormal"/>
        <w:spacing w:before="220"/>
        <w:ind w:firstLine="540"/>
        <w:jc w:val="both"/>
      </w:pPr>
      <w:r>
        <w:t>Особое внимание уделяется профилактике коррупционных проявлений в наиболее подверженных коррупции сферах деятельности, таких как предоставление государственных и муниципальных услуг, размещение заказов для государственных и муниципальных нужд, использование государственного и муниципального имущества, распоряжение указанным имуществом, образование и наука, здравоохранение, жилищно-коммунальное хозяйство.</w:t>
      </w:r>
    </w:p>
    <w:p w:rsidR="007670DC" w:rsidRDefault="007670DC">
      <w:pPr>
        <w:pStyle w:val="ConsPlusNormal"/>
        <w:spacing w:before="220"/>
        <w:ind w:firstLine="540"/>
        <w:jc w:val="both"/>
      </w:pPr>
      <w:r>
        <w:t xml:space="preserve">Итоги проведенной работы могут свидетельствовать о наличии позитивной динамики результатов антикоррупционной работы. Так, согласно статистическим данным Главного </w:t>
      </w:r>
      <w:r>
        <w:lastRenderedPageBreak/>
        <w:t>управления Министерства внутренних дел Российской Федерации по Волгоградской области, общее количество зарегистрированных преступлений коррупционной направленности с 2005 года планомерно снижается. В 2018 году указанное снижение составило 7,4 процента, в 2019 году - 10,1 процента. За период 2018 - 2019 годов за совершение преступлений коррупционной направленности осуждено 3 должностных лица органов исполнительной власти и 5 должностных лиц органов местного самоуправления.</w:t>
      </w:r>
    </w:p>
    <w:p w:rsidR="007670DC" w:rsidRDefault="007670DC">
      <w:pPr>
        <w:pStyle w:val="ConsPlusNormal"/>
        <w:spacing w:before="220"/>
        <w:ind w:firstLine="540"/>
        <w:jc w:val="both"/>
      </w:pPr>
      <w:r>
        <w:t>Вместе с тем, несмотря на реализуемые меры проблема коррупции в Волгоградской области остается актуальной.</w:t>
      </w:r>
    </w:p>
    <w:p w:rsidR="007670DC" w:rsidRDefault="007670DC">
      <w:pPr>
        <w:pStyle w:val="ConsPlusNormal"/>
        <w:spacing w:before="220"/>
        <w:ind w:firstLine="540"/>
        <w:jc w:val="both"/>
      </w:pPr>
      <w:r>
        <w:t>Настоящая Программа представляет собой систему комплексных мероприятий (правовых, образовательных, воспитательных, организационных и иных мероприятий), осуществляемых органами исполнительной власти и органами местного самоуправления, организациями, направленных на достижение конкретных результатов в работе по предупреждению коррупции, минимизации коррупционных правонарушений в Волгоградской области.</w:t>
      </w:r>
    </w:p>
    <w:p w:rsidR="007670DC" w:rsidRDefault="007670DC">
      <w:pPr>
        <w:pStyle w:val="ConsPlusNormal"/>
        <w:jc w:val="both"/>
      </w:pPr>
    </w:p>
    <w:p w:rsidR="007670DC" w:rsidRDefault="007670DC">
      <w:pPr>
        <w:pStyle w:val="ConsPlusTitle"/>
        <w:jc w:val="center"/>
        <w:outlineLvl w:val="1"/>
      </w:pPr>
      <w:r>
        <w:t>2. Направления реализации Программы</w:t>
      </w:r>
    </w:p>
    <w:p w:rsidR="007670DC" w:rsidRDefault="007670DC">
      <w:pPr>
        <w:pStyle w:val="ConsPlusNormal"/>
        <w:jc w:val="both"/>
      </w:pPr>
    </w:p>
    <w:p w:rsidR="007670DC" w:rsidRDefault="007670DC">
      <w:pPr>
        <w:pStyle w:val="ConsPlusNormal"/>
        <w:ind w:firstLine="540"/>
        <w:jc w:val="both"/>
      </w:pPr>
      <w:r>
        <w:t>2.1. Базовыми направлениями реализации Программы являются:</w:t>
      </w:r>
    </w:p>
    <w:p w:rsidR="007670DC" w:rsidRDefault="007670DC">
      <w:pPr>
        <w:pStyle w:val="ConsPlusNormal"/>
        <w:spacing w:before="220"/>
        <w:ind w:firstLine="540"/>
        <w:jc w:val="both"/>
      </w:pPr>
      <w:r>
        <w:t>1) обеспечение деятельности Комиссии.</w:t>
      </w:r>
    </w:p>
    <w:p w:rsidR="007670DC" w:rsidRDefault="007670DC">
      <w:pPr>
        <w:pStyle w:val="ConsPlusNormal"/>
        <w:spacing w:before="220"/>
        <w:ind w:firstLine="540"/>
        <w:jc w:val="both"/>
      </w:pPr>
      <w:r>
        <w:t>Основными функциями Комиссии являются координация антикоррупционной политики и контроль за ее проведением, что предполагает выработку и реализацию системы мер, направленных на ликвидацию (уменьшение) условий, порождающих, провоцирующих и поддерживающих коррупцию в ее проявлениях, обеспечение обоснованности и согласованности действий соответствующих государственных органов, правоохранительных органов, органов исполнительной власти и органов местного самоуправления в сфере антикоррупционной политики;</w:t>
      </w:r>
    </w:p>
    <w:p w:rsidR="007670DC" w:rsidRDefault="007670DC">
      <w:pPr>
        <w:pStyle w:val="ConsPlusNormal"/>
        <w:spacing w:before="220"/>
        <w:ind w:firstLine="540"/>
        <w:jc w:val="both"/>
      </w:pPr>
      <w:r>
        <w:t>2) антикоррупционное и правовое просвещение, формирование в обществе нетерпимого отношения к коррупции.</w:t>
      </w:r>
    </w:p>
    <w:p w:rsidR="007670DC" w:rsidRDefault="007670DC">
      <w:pPr>
        <w:pStyle w:val="ConsPlusNormal"/>
        <w:spacing w:before="220"/>
        <w:ind w:firstLine="540"/>
        <w:jc w:val="both"/>
      </w:pPr>
      <w:r>
        <w:t>Реализация данного направления предусматривает осуществление комплекса организационных, разъяснительных и иных мер по соблюдению лицами, замещающими государственные должности Волгоградской области, муниципальные должности, государственными и муниципальными служащими ограничений, запретов и по исполнению обязанностей, установленных в целях противодействия коррупции;</w:t>
      </w:r>
    </w:p>
    <w:p w:rsidR="007670DC" w:rsidRDefault="007670DC">
      <w:pPr>
        <w:pStyle w:val="ConsPlusNormal"/>
        <w:spacing w:before="220"/>
        <w:ind w:firstLine="540"/>
        <w:jc w:val="both"/>
      </w:pPr>
      <w:r>
        <w:t>3) выработка антикоррупционных механизмов в работе органов исполнительной власти, органов местного самоуправления, а также в основных коррупционно опасных сферах деятельности.</w:t>
      </w:r>
    </w:p>
    <w:p w:rsidR="007670DC" w:rsidRDefault="007670DC">
      <w:pPr>
        <w:pStyle w:val="ConsPlusNormal"/>
        <w:spacing w:before="220"/>
        <w:ind w:firstLine="540"/>
        <w:jc w:val="both"/>
      </w:pPr>
      <w:r>
        <w:t>Данное направление предусматривает разработку программ (планов) противодействия коррупции, учитывающих специфику деятельности органа исполнительной власти, органа местного самоуправления, проведение общественных обсуждений их проектов с привлечением экспертного сообщества.</w:t>
      </w:r>
    </w:p>
    <w:p w:rsidR="007670DC" w:rsidRDefault="007670DC">
      <w:pPr>
        <w:pStyle w:val="ConsPlusNormal"/>
        <w:spacing w:before="220"/>
        <w:ind w:firstLine="540"/>
        <w:jc w:val="both"/>
      </w:pPr>
      <w:r>
        <w:t>Антикоррупционные механизмы направлены на выявление, предотвращение и устранение нарушений антикоррупционных стандартов поведения со стороны лиц, замещающих государственные должности Волгоградской области, муниципальные должности, государственных и муниципальных служащих, предотвращение и урегулирование конфликта интересов на государственной и муниципальной службе, исключение коррупционной составляющей в системе подбора и расстановки кадров;</w:t>
      </w:r>
    </w:p>
    <w:p w:rsidR="007670DC" w:rsidRDefault="007670DC">
      <w:pPr>
        <w:pStyle w:val="ConsPlusNormal"/>
        <w:spacing w:before="220"/>
        <w:ind w:firstLine="540"/>
        <w:jc w:val="both"/>
      </w:pPr>
      <w:r>
        <w:t xml:space="preserve">4) обеспечение доступа граждан к информации о деятельности органов исполнительной </w:t>
      </w:r>
      <w:r>
        <w:lastRenderedPageBreak/>
        <w:t>власти и органов местного самоуправления в сфере противодействия коррупции.</w:t>
      </w:r>
    </w:p>
    <w:p w:rsidR="007670DC" w:rsidRDefault="007670DC">
      <w:pPr>
        <w:pStyle w:val="ConsPlusNormal"/>
        <w:spacing w:before="220"/>
        <w:ind w:firstLine="540"/>
        <w:jc w:val="both"/>
      </w:pPr>
      <w:r>
        <w:t>В рамках данного направления предусматривается размещение на официальных сайтах органов исполнительной власти, органов местного самоуправления информации о проводимой работе в сфере противодействия коррупции, размещение в средствах массовой информации ежегодного доклада о противодействии коррупции в Волгоградской области, информации о реализации мероприятий Программы, а также регулярное информирование населения о деятельности правоохранительных органов в сфере противодействия коррупции, в том числе об обстоятельствах совершения преступлений и мерах, принятых к виновным лицам.</w:t>
      </w:r>
    </w:p>
    <w:p w:rsidR="007670DC" w:rsidRDefault="007670DC">
      <w:pPr>
        <w:pStyle w:val="ConsPlusNormal"/>
        <w:spacing w:before="220"/>
        <w:ind w:firstLine="540"/>
        <w:jc w:val="both"/>
      </w:pPr>
      <w:r>
        <w:t>2.2. Мероприятия Программы направлены на противодействие коррупции в целях ее снижения путем:</w:t>
      </w:r>
    </w:p>
    <w:p w:rsidR="007670DC" w:rsidRDefault="007670DC">
      <w:pPr>
        <w:pStyle w:val="ConsPlusNormal"/>
        <w:spacing w:before="220"/>
        <w:ind w:firstLine="540"/>
        <w:jc w:val="both"/>
      </w:pPr>
      <w:r>
        <w:t>формирования в обществе нетерпимости к коррупционному поведению;</w:t>
      </w:r>
    </w:p>
    <w:p w:rsidR="007670DC" w:rsidRDefault="007670DC">
      <w:pPr>
        <w:pStyle w:val="ConsPlusNormal"/>
        <w:spacing w:before="220"/>
        <w:ind w:firstLine="540"/>
        <w:jc w:val="both"/>
      </w:pPr>
      <w:r>
        <w:t>разъяснения государственным и муниципальным служащим основных положений международного, федерального и регионального законодательства о противодействии коррупции, повышения их квалификации;</w:t>
      </w:r>
    </w:p>
    <w:p w:rsidR="007670DC" w:rsidRDefault="007670DC">
      <w:pPr>
        <w:pStyle w:val="ConsPlusNormal"/>
        <w:spacing w:before="220"/>
        <w:ind w:firstLine="540"/>
        <w:jc w:val="both"/>
      </w:pPr>
      <w:r>
        <w:t>проведения антикоррупционной экспертизы нормативных правовых актов и проектов нормативных правовых актов;</w:t>
      </w:r>
    </w:p>
    <w:p w:rsidR="007670DC" w:rsidRDefault="007670DC">
      <w:pPr>
        <w:pStyle w:val="ConsPlusNormal"/>
        <w:spacing w:before="220"/>
        <w:ind w:firstLine="540"/>
        <w:jc w:val="both"/>
      </w:pPr>
      <w:r>
        <w:t>проведения антикоррупционного мониторинга;</w:t>
      </w:r>
    </w:p>
    <w:p w:rsidR="007670DC" w:rsidRDefault="007670DC">
      <w:pPr>
        <w:pStyle w:val="ConsPlusNormal"/>
        <w:spacing w:before="220"/>
        <w:ind w:firstLine="540"/>
        <w:jc w:val="both"/>
      </w:pPr>
      <w:r>
        <w:t>развития институтов общественного контроля за соблюдением законодательства о противодействии коррупции.</w:t>
      </w:r>
    </w:p>
    <w:p w:rsidR="007670DC" w:rsidRDefault="006A4AA4">
      <w:pPr>
        <w:pStyle w:val="ConsPlusNormal"/>
        <w:spacing w:before="220"/>
        <w:ind w:firstLine="540"/>
        <w:jc w:val="both"/>
      </w:pPr>
      <w:hyperlink w:anchor="P177" w:history="1">
        <w:r w:rsidR="007670DC">
          <w:rPr>
            <w:color w:val="0000FF"/>
          </w:rPr>
          <w:t>Мероприятия</w:t>
        </w:r>
      </w:hyperlink>
      <w:r w:rsidR="007670DC">
        <w:t xml:space="preserve"> Программы представлены в приложении 1.</w:t>
      </w:r>
    </w:p>
    <w:p w:rsidR="007670DC" w:rsidRDefault="007670DC">
      <w:pPr>
        <w:pStyle w:val="ConsPlusNormal"/>
        <w:spacing w:before="220"/>
        <w:ind w:firstLine="540"/>
        <w:jc w:val="both"/>
      </w:pPr>
      <w:r>
        <w:t xml:space="preserve">Мероприятия Программы, подлежащие финансированию, представлены в </w:t>
      </w:r>
      <w:hyperlink w:anchor="P567" w:history="1">
        <w:r>
          <w:rPr>
            <w:color w:val="0000FF"/>
          </w:rPr>
          <w:t>приложении 2</w:t>
        </w:r>
      </w:hyperlink>
      <w:r>
        <w:t>.</w:t>
      </w:r>
    </w:p>
    <w:p w:rsidR="007670DC" w:rsidRDefault="007670DC">
      <w:pPr>
        <w:pStyle w:val="ConsPlusNormal"/>
        <w:jc w:val="both"/>
      </w:pPr>
    </w:p>
    <w:p w:rsidR="007670DC" w:rsidRDefault="007670DC">
      <w:pPr>
        <w:pStyle w:val="ConsPlusTitle"/>
        <w:jc w:val="center"/>
        <w:outlineLvl w:val="1"/>
      </w:pPr>
      <w:r>
        <w:t>3. Финансовое обеспечение Программы</w:t>
      </w:r>
    </w:p>
    <w:p w:rsidR="007670DC" w:rsidRDefault="007670DC">
      <w:pPr>
        <w:pStyle w:val="ConsPlusNormal"/>
        <w:jc w:val="both"/>
      </w:pPr>
    </w:p>
    <w:p w:rsidR="007670DC" w:rsidRDefault="007670DC">
      <w:pPr>
        <w:pStyle w:val="ConsPlusNormal"/>
        <w:ind w:firstLine="540"/>
        <w:jc w:val="both"/>
      </w:pPr>
      <w:r>
        <w:t>Финансирование мероприятий Программы осуществляется в пределах бюджетных ассигнований, предусмотренных управлению делами Администрации Волгоградской области в размере 1150 тыс. рублей ежегодно (в части мероприятий, исполнителем которых является аппарат Губернатора Волгоградской области), и комитету по делам территориальных образований, внутренней и информационной политики Волгоградской области в размере 850 тыс. рублей ежегодно.</w:t>
      </w:r>
    </w:p>
    <w:p w:rsidR="007670DC" w:rsidRDefault="007670DC">
      <w:pPr>
        <w:pStyle w:val="ConsPlusNormal"/>
        <w:jc w:val="both"/>
      </w:pPr>
    </w:p>
    <w:p w:rsidR="007670DC" w:rsidRDefault="007670DC">
      <w:pPr>
        <w:pStyle w:val="ConsPlusTitle"/>
        <w:jc w:val="center"/>
        <w:outlineLvl w:val="1"/>
      </w:pPr>
      <w:r>
        <w:t>4. Механизм реализации Программы и контроль за ее</w:t>
      </w:r>
    </w:p>
    <w:p w:rsidR="007670DC" w:rsidRDefault="007670DC">
      <w:pPr>
        <w:pStyle w:val="ConsPlusTitle"/>
        <w:jc w:val="center"/>
      </w:pPr>
      <w:r>
        <w:t>исполнением</w:t>
      </w:r>
    </w:p>
    <w:p w:rsidR="007670DC" w:rsidRDefault="007670DC">
      <w:pPr>
        <w:pStyle w:val="ConsPlusNormal"/>
        <w:jc w:val="both"/>
      </w:pPr>
    </w:p>
    <w:p w:rsidR="007670DC" w:rsidRDefault="007670DC">
      <w:pPr>
        <w:pStyle w:val="ConsPlusNormal"/>
        <w:ind w:firstLine="540"/>
        <w:jc w:val="both"/>
      </w:pPr>
      <w:r>
        <w:t xml:space="preserve">Исполнители мероприятий Программы представляют в орган Волгоградской области по профилактике коррупционных и иных правонарушений информацию о реализации мероприятий в сроки, установленные </w:t>
      </w:r>
      <w:hyperlink w:anchor="P177" w:history="1">
        <w:r>
          <w:rPr>
            <w:color w:val="0000FF"/>
          </w:rPr>
          <w:t>приложением 1</w:t>
        </w:r>
      </w:hyperlink>
      <w:r>
        <w:t>.</w:t>
      </w:r>
    </w:p>
    <w:p w:rsidR="007670DC" w:rsidRDefault="007670DC">
      <w:pPr>
        <w:pStyle w:val="ConsPlusNormal"/>
        <w:jc w:val="both"/>
      </w:pPr>
      <w:r>
        <w:t xml:space="preserve">(в ред. </w:t>
      </w:r>
      <w:hyperlink r:id="rId18" w:history="1">
        <w:r>
          <w:rPr>
            <w:color w:val="0000FF"/>
          </w:rPr>
          <w:t>постановления</w:t>
        </w:r>
      </w:hyperlink>
      <w:r>
        <w:t xml:space="preserve"> Губернатора Волгоградской обл. от 29.04.2021 N 330)</w:t>
      </w:r>
    </w:p>
    <w:p w:rsidR="007670DC" w:rsidRDefault="007670DC">
      <w:pPr>
        <w:pStyle w:val="ConsPlusNormal"/>
        <w:spacing w:before="220"/>
        <w:ind w:firstLine="540"/>
        <w:jc w:val="both"/>
      </w:pPr>
      <w:r>
        <w:t>Исполнители мероприятий Программы несут ответственность за их качественное и своевременное исполнение, объективность представленной информации.</w:t>
      </w:r>
    </w:p>
    <w:p w:rsidR="007670DC" w:rsidRDefault="007670DC">
      <w:pPr>
        <w:pStyle w:val="ConsPlusNormal"/>
        <w:spacing w:before="220"/>
        <w:ind w:firstLine="540"/>
        <w:jc w:val="both"/>
      </w:pPr>
      <w:r>
        <w:t>Орган Волгоградской области по профилактике коррупционных и иных правонарушений ежегодно до 01 февраля года, следующего за отчетным, представляет Губернатору Волгоградской области отчет о реализации мероприятий Программы.</w:t>
      </w:r>
    </w:p>
    <w:p w:rsidR="007670DC" w:rsidRDefault="007670DC">
      <w:pPr>
        <w:pStyle w:val="ConsPlusNormal"/>
        <w:jc w:val="both"/>
      </w:pPr>
      <w:r>
        <w:t xml:space="preserve">(в ред. </w:t>
      </w:r>
      <w:hyperlink r:id="rId19" w:history="1">
        <w:r>
          <w:rPr>
            <w:color w:val="0000FF"/>
          </w:rPr>
          <w:t>постановления</w:t>
        </w:r>
      </w:hyperlink>
      <w:r>
        <w:t xml:space="preserve"> Губернатора Волгоградской обл. от 29.04.2021 N 330)</w:t>
      </w:r>
    </w:p>
    <w:p w:rsidR="007670DC" w:rsidRDefault="007670DC">
      <w:pPr>
        <w:pStyle w:val="ConsPlusNormal"/>
        <w:jc w:val="both"/>
      </w:pPr>
    </w:p>
    <w:p w:rsidR="007670DC" w:rsidRDefault="007670DC">
      <w:pPr>
        <w:pStyle w:val="ConsPlusNormal"/>
        <w:jc w:val="both"/>
      </w:pPr>
    </w:p>
    <w:p w:rsidR="007670DC" w:rsidRDefault="007670DC">
      <w:pPr>
        <w:pStyle w:val="ConsPlusNormal"/>
        <w:jc w:val="both"/>
      </w:pPr>
    </w:p>
    <w:p w:rsidR="007670DC" w:rsidRDefault="007670DC">
      <w:pPr>
        <w:pStyle w:val="ConsPlusNormal"/>
        <w:jc w:val="both"/>
      </w:pPr>
    </w:p>
    <w:p w:rsidR="007670DC" w:rsidRDefault="007670DC">
      <w:pPr>
        <w:pStyle w:val="ConsPlusNormal"/>
        <w:jc w:val="both"/>
      </w:pPr>
    </w:p>
    <w:p w:rsidR="007670DC" w:rsidRDefault="007670DC">
      <w:pPr>
        <w:pStyle w:val="ConsPlusNormal"/>
        <w:jc w:val="right"/>
        <w:outlineLvl w:val="1"/>
      </w:pPr>
      <w:r>
        <w:t>Приложение 1</w:t>
      </w:r>
    </w:p>
    <w:p w:rsidR="007670DC" w:rsidRDefault="007670DC">
      <w:pPr>
        <w:pStyle w:val="ConsPlusNormal"/>
        <w:jc w:val="right"/>
      </w:pPr>
      <w:r>
        <w:t>к Программе</w:t>
      </w:r>
    </w:p>
    <w:p w:rsidR="007670DC" w:rsidRDefault="007670DC">
      <w:pPr>
        <w:pStyle w:val="ConsPlusNormal"/>
        <w:jc w:val="right"/>
      </w:pPr>
      <w:r>
        <w:t>противодействия коррупции</w:t>
      </w:r>
    </w:p>
    <w:p w:rsidR="007670DC" w:rsidRDefault="007670DC">
      <w:pPr>
        <w:pStyle w:val="ConsPlusNormal"/>
        <w:jc w:val="right"/>
      </w:pPr>
      <w:r>
        <w:t>в Волгоградской области</w:t>
      </w:r>
    </w:p>
    <w:p w:rsidR="007670DC" w:rsidRDefault="007670DC">
      <w:pPr>
        <w:pStyle w:val="ConsPlusNormal"/>
        <w:jc w:val="right"/>
      </w:pPr>
      <w:r>
        <w:t>на 2021 - 2024 годы</w:t>
      </w:r>
    </w:p>
    <w:p w:rsidR="007670DC" w:rsidRDefault="007670DC">
      <w:pPr>
        <w:pStyle w:val="ConsPlusNormal"/>
        <w:jc w:val="both"/>
      </w:pPr>
    </w:p>
    <w:p w:rsidR="007670DC" w:rsidRDefault="007670DC">
      <w:pPr>
        <w:pStyle w:val="ConsPlusTitle"/>
        <w:jc w:val="center"/>
      </w:pPr>
      <w:bookmarkStart w:id="1" w:name="P177"/>
      <w:bookmarkEnd w:id="1"/>
      <w:r>
        <w:t>МЕРОПРИЯТИЯ</w:t>
      </w:r>
    </w:p>
    <w:p w:rsidR="007670DC" w:rsidRDefault="007670DC">
      <w:pPr>
        <w:pStyle w:val="ConsPlusTitle"/>
        <w:jc w:val="center"/>
      </w:pPr>
      <w:r>
        <w:t>ПРОГРАММЫ ПРОТИВОДЕЙСТВИЯ КОРРУПЦИИ В ВОЛГОГРАДСКОЙ ОБЛАСТИ</w:t>
      </w:r>
    </w:p>
    <w:p w:rsidR="007670DC" w:rsidRDefault="007670DC">
      <w:pPr>
        <w:pStyle w:val="ConsPlusTitle"/>
        <w:jc w:val="center"/>
      </w:pPr>
      <w:r>
        <w:t>НА 2021 - 2024 ГОДЫ</w:t>
      </w:r>
    </w:p>
    <w:p w:rsidR="007670DC" w:rsidRDefault="007670D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670DC">
        <w:tc>
          <w:tcPr>
            <w:tcW w:w="60" w:type="dxa"/>
            <w:tcBorders>
              <w:top w:val="nil"/>
              <w:left w:val="nil"/>
              <w:bottom w:val="nil"/>
              <w:right w:val="nil"/>
            </w:tcBorders>
            <w:shd w:val="clear" w:color="auto" w:fill="CED3F1"/>
            <w:tcMar>
              <w:top w:w="0" w:type="dxa"/>
              <w:left w:w="0" w:type="dxa"/>
              <w:bottom w:w="0" w:type="dxa"/>
              <w:right w:w="0" w:type="dxa"/>
            </w:tcMar>
          </w:tcPr>
          <w:p w:rsidR="007670DC" w:rsidRDefault="007670DC"/>
        </w:tc>
        <w:tc>
          <w:tcPr>
            <w:tcW w:w="113" w:type="dxa"/>
            <w:tcBorders>
              <w:top w:val="nil"/>
              <w:left w:val="nil"/>
              <w:bottom w:val="nil"/>
              <w:right w:val="nil"/>
            </w:tcBorders>
            <w:shd w:val="clear" w:color="auto" w:fill="F4F3F8"/>
            <w:tcMar>
              <w:top w:w="0" w:type="dxa"/>
              <w:left w:w="0" w:type="dxa"/>
              <w:bottom w:w="0" w:type="dxa"/>
              <w:right w:w="0" w:type="dxa"/>
            </w:tcMar>
          </w:tcPr>
          <w:p w:rsidR="007670DC" w:rsidRDefault="007670DC"/>
        </w:tc>
        <w:tc>
          <w:tcPr>
            <w:tcW w:w="0" w:type="auto"/>
            <w:tcBorders>
              <w:top w:val="nil"/>
              <w:left w:val="nil"/>
              <w:bottom w:val="nil"/>
              <w:right w:val="nil"/>
            </w:tcBorders>
            <w:shd w:val="clear" w:color="auto" w:fill="F4F3F8"/>
            <w:tcMar>
              <w:top w:w="113" w:type="dxa"/>
              <w:left w:w="0" w:type="dxa"/>
              <w:bottom w:w="113" w:type="dxa"/>
              <w:right w:w="0" w:type="dxa"/>
            </w:tcMar>
          </w:tcPr>
          <w:p w:rsidR="007670DC" w:rsidRDefault="007670DC">
            <w:pPr>
              <w:pStyle w:val="ConsPlusNormal"/>
              <w:jc w:val="center"/>
            </w:pPr>
            <w:r>
              <w:rPr>
                <w:color w:val="392C69"/>
              </w:rPr>
              <w:t>Список изменяющих документов</w:t>
            </w:r>
          </w:p>
          <w:p w:rsidR="007670DC" w:rsidRDefault="007670DC">
            <w:pPr>
              <w:pStyle w:val="ConsPlusNormal"/>
              <w:jc w:val="center"/>
            </w:pPr>
            <w:r>
              <w:rPr>
                <w:color w:val="392C69"/>
              </w:rPr>
              <w:t xml:space="preserve">(в ред. постановлений Губернатора Волгоградской обл. от 29.04.2021 </w:t>
            </w:r>
            <w:hyperlink r:id="rId20" w:history="1">
              <w:r>
                <w:rPr>
                  <w:color w:val="0000FF"/>
                </w:rPr>
                <w:t>N 330</w:t>
              </w:r>
            </w:hyperlink>
            <w:r>
              <w:rPr>
                <w:color w:val="392C69"/>
              </w:rPr>
              <w:t>,</w:t>
            </w:r>
          </w:p>
          <w:p w:rsidR="007670DC" w:rsidRDefault="007670DC">
            <w:pPr>
              <w:pStyle w:val="ConsPlusNormal"/>
              <w:jc w:val="center"/>
            </w:pPr>
            <w:r>
              <w:rPr>
                <w:color w:val="392C69"/>
              </w:rPr>
              <w:t xml:space="preserve">от 21.09.2021 </w:t>
            </w:r>
            <w:hyperlink r:id="rId21" w:history="1">
              <w:r>
                <w:rPr>
                  <w:color w:val="0000FF"/>
                </w:rPr>
                <w:t>N 644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70DC" w:rsidRDefault="007670DC"/>
        </w:tc>
      </w:tr>
    </w:tbl>
    <w:p w:rsidR="007670DC" w:rsidRDefault="007670DC">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3402"/>
        <w:gridCol w:w="1985"/>
        <w:gridCol w:w="2860"/>
      </w:tblGrid>
      <w:tr w:rsidR="007670DC">
        <w:tc>
          <w:tcPr>
            <w:tcW w:w="794" w:type="dxa"/>
            <w:tcBorders>
              <w:top w:val="single" w:sz="4" w:space="0" w:color="auto"/>
              <w:left w:val="nil"/>
              <w:bottom w:val="single" w:sz="4" w:space="0" w:color="auto"/>
            </w:tcBorders>
          </w:tcPr>
          <w:p w:rsidR="007670DC" w:rsidRDefault="007670DC">
            <w:pPr>
              <w:pStyle w:val="ConsPlusNormal"/>
              <w:jc w:val="center"/>
            </w:pPr>
            <w:r>
              <w:t>N</w:t>
            </w:r>
          </w:p>
          <w:p w:rsidR="007670DC" w:rsidRDefault="007670DC">
            <w:pPr>
              <w:pStyle w:val="ConsPlusNormal"/>
              <w:jc w:val="center"/>
            </w:pPr>
            <w:r>
              <w:t>п/п</w:t>
            </w:r>
          </w:p>
        </w:tc>
        <w:tc>
          <w:tcPr>
            <w:tcW w:w="3402" w:type="dxa"/>
            <w:tcBorders>
              <w:top w:val="single" w:sz="4" w:space="0" w:color="auto"/>
              <w:bottom w:val="single" w:sz="4" w:space="0" w:color="auto"/>
            </w:tcBorders>
          </w:tcPr>
          <w:p w:rsidR="007670DC" w:rsidRDefault="007670DC">
            <w:pPr>
              <w:pStyle w:val="ConsPlusNormal"/>
              <w:jc w:val="center"/>
            </w:pPr>
            <w:r>
              <w:t>Наименование мероприятия</w:t>
            </w:r>
          </w:p>
        </w:tc>
        <w:tc>
          <w:tcPr>
            <w:tcW w:w="1985" w:type="dxa"/>
            <w:tcBorders>
              <w:top w:val="single" w:sz="4" w:space="0" w:color="auto"/>
              <w:bottom w:val="single" w:sz="4" w:space="0" w:color="auto"/>
            </w:tcBorders>
          </w:tcPr>
          <w:p w:rsidR="007670DC" w:rsidRDefault="007670DC">
            <w:pPr>
              <w:pStyle w:val="ConsPlusNormal"/>
              <w:jc w:val="center"/>
            </w:pPr>
            <w:r>
              <w:t>Срок исполнения</w:t>
            </w:r>
          </w:p>
        </w:tc>
        <w:tc>
          <w:tcPr>
            <w:tcW w:w="2860" w:type="dxa"/>
            <w:tcBorders>
              <w:top w:val="single" w:sz="4" w:space="0" w:color="auto"/>
              <w:bottom w:val="single" w:sz="4" w:space="0" w:color="auto"/>
              <w:right w:val="nil"/>
            </w:tcBorders>
          </w:tcPr>
          <w:p w:rsidR="007670DC" w:rsidRDefault="007670DC">
            <w:pPr>
              <w:pStyle w:val="ConsPlusNormal"/>
              <w:jc w:val="center"/>
            </w:pPr>
            <w:r>
              <w:t>Исполнители мероприятия</w:t>
            </w:r>
          </w:p>
        </w:tc>
      </w:tr>
      <w:tr w:rsidR="007670DC">
        <w:tc>
          <w:tcPr>
            <w:tcW w:w="794" w:type="dxa"/>
            <w:tcBorders>
              <w:top w:val="single" w:sz="4" w:space="0" w:color="auto"/>
              <w:left w:val="nil"/>
              <w:bottom w:val="single" w:sz="4" w:space="0" w:color="auto"/>
            </w:tcBorders>
          </w:tcPr>
          <w:p w:rsidR="007670DC" w:rsidRDefault="007670DC">
            <w:pPr>
              <w:pStyle w:val="ConsPlusNormal"/>
              <w:jc w:val="center"/>
            </w:pPr>
            <w:r>
              <w:t>1</w:t>
            </w:r>
          </w:p>
        </w:tc>
        <w:tc>
          <w:tcPr>
            <w:tcW w:w="3402" w:type="dxa"/>
            <w:tcBorders>
              <w:top w:val="single" w:sz="4" w:space="0" w:color="auto"/>
              <w:bottom w:val="single" w:sz="4" w:space="0" w:color="auto"/>
            </w:tcBorders>
          </w:tcPr>
          <w:p w:rsidR="007670DC" w:rsidRDefault="007670DC">
            <w:pPr>
              <w:pStyle w:val="ConsPlusNormal"/>
              <w:jc w:val="center"/>
            </w:pPr>
            <w:r>
              <w:t>2</w:t>
            </w:r>
          </w:p>
        </w:tc>
        <w:tc>
          <w:tcPr>
            <w:tcW w:w="1985" w:type="dxa"/>
            <w:tcBorders>
              <w:top w:val="single" w:sz="4" w:space="0" w:color="auto"/>
              <w:bottom w:val="single" w:sz="4" w:space="0" w:color="auto"/>
            </w:tcBorders>
          </w:tcPr>
          <w:p w:rsidR="007670DC" w:rsidRDefault="007670DC">
            <w:pPr>
              <w:pStyle w:val="ConsPlusNormal"/>
              <w:jc w:val="center"/>
            </w:pPr>
            <w:r>
              <w:t>3</w:t>
            </w:r>
          </w:p>
        </w:tc>
        <w:tc>
          <w:tcPr>
            <w:tcW w:w="2860" w:type="dxa"/>
            <w:tcBorders>
              <w:top w:val="single" w:sz="4" w:space="0" w:color="auto"/>
              <w:bottom w:val="single" w:sz="4" w:space="0" w:color="auto"/>
              <w:right w:val="nil"/>
            </w:tcBorders>
          </w:tcPr>
          <w:p w:rsidR="007670DC" w:rsidRDefault="007670DC">
            <w:pPr>
              <w:pStyle w:val="ConsPlusNormal"/>
              <w:jc w:val="center"/>
            </w:pPr>
            <w:r>
              <w:t>4</w:t>
            </w:r>
          </w:p>
        </w:tc>
      </w:tr>
      <w:tr w:rsidR="007670DC">
        <w:tblPrEx>
          <w:tblBorders>
            <w:insideH w:val="none" w:sz="0" w:space="0" w:color="auto"/>
            <w:insideV w:val="none" w:sz="0" w:space="0" w:color="auto"/>
          </w:tblBorders>
        </w:tblPrEx>
        <w:tc>
          <w:tcPr>
            <w:tcW w:w="794" w:type="dxa"/>
            <w:tcBorders>
              <w:top w:val="single" w:sz="4" w:space="0" w:color="auto"/>
              <w:left w:val="nil"/>
              <w:bottom w:val="nil"/>
              <w:right w:val="nil"/>
            </w:tcBorders>
          </w:tcPr>
          <w:p w:rsidR="007670DC" w:rsidRDefault="007670DC">
            <w:pPr>
              <w:pStyle w:val="ConsPlusNormal"/>
              <w:jc w:val="center"/>
              <w:outlineLvl w:val="2"/>
            </w:pPr>
            <w:bookmarkStart w:id="2" w:name="P193"/>
            <w:bookmarkEnd w:id="2"/>
            <w:r>
              <w:t>1.</w:t>
            </w:r>
          </w:p>
        </w:tc>
        <w:tc>
          <w:tcPr>
            <w:tcW w:w="3402" w:type="dxa"/>
            <w:tcBorders>
              <w:top w:val="single" w:sz="4" w:space="0" w:color="auto"/>
              <w:left w:val="nil"/>
              <w:bottom w:val="nil"/>
              <w:right w:val="nil"/>
            </w:tcBorders>
          </w:tcPr>
          <w:p w:rsidR="007670DC" w:rsidRDefault="007670DC">
            <w:pPr>
              <w:pStyle w:val="ConsPlusNormal"/>
            </w:pPr>
            <w:r>
              <w:t>Обеспечение деятельности комиссии по координации работы по противодействию коррупции в Волгоградской области (далее именуется - Комиссия)</w:t>
            </w:r>
          </w:p>
        </w:tc>
        <w:tc>
          <w:tcPr>
            <w:tcW w:w="1985" w:type="dxa"/>
            <w:tcBorders>
              <w:top w:val="single" w:sz="4" w:space="0" w:color="auto"/>
              <w:left w:val="nil"/>
              <w:bottom w:val="nil"/>
              <w:right w:val="nil"/>
            </w:tcBorders>
          </w:tcPr>
          <w:p w:rsidR="007670DC" w:rsidRDefault="007670DC">
            <w:pPr>
              <w:pStyle w:val="ConsPlusNormal"/>
            </w:pPr>
          </w:p>
        </w:tc>
        <w:tc>
          <w:tcPr>
            <w:tcW w:w="2860" w:type="dxa"/>
            <w:tcBorders>
              <w:top w:val="single" w:sz="4" w:space="0" w:color="auto"/>
              <w:left w:val="nil"/>
              <w:bottom w:val="nil"/>
              <w:right w:val="nil"/>
            </w:tcBorders>
          </w:tcPr>
          <w:p w:rsidR="007670DC" w:rsidRDefault="007670DC">
            <w:pPr>
              <w:pStyle w:val="ConsPlusNormal"/>
            </w:pP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1.1.</w:t>
            </w:r>
          </w:p>
        </w:tc>
        <w:tc>
          <w:tcPr>
            <w:tcW w:w="3402" w:type="dxa"/>
            <w:tcBorders>
              <w:top w:val="nil"/>
              <w:left w:val="nil"/>
              <w:bottom w:val="nil"/>
              <w:right w:val="nil"/>
            </w:tcBorders>
          </w:tcPr>
          <w:p w:rsidR="007670DC" w:rsidRDefault="007670DC">
            <w:pPr>
              <w:pStyle w:val="ConsPlusNormal"/>
            </w:pPr>
            <w:r>
              <w:t>Проведение заседаний Комиссии</w:t>
            </w:r>
          </w:p>
        </w:tc>
        <w:tc>
          <w:tcPr>
            <w:tcW w:w="1985" w:type="dxa"/>
            <w:tcBorders>
              <w:top w:val="nil"/>
              <w:left w:val="nil"/>
              <w:bottom w:val="nil"/>
              <w:right w:val="nil"/>
            </w:tcBorders>
          </w:tcPr>
          <w:p w:rsidR="007670DC" w:rsidRDefault="007670DC">
            <w:pPr>
              <w:pStyle w:val="ConsPlusNormal"/>
            </w:pPr>
            <w:r>
              <w:t>согласно утвержденному плану</w:t>
            </w:r>
          </w:p>
        </w:tc>
        <w:tc>
          <w:tcPr>
            <w:tcW w:w="2860" w:type="dxa"/>
            <w:tcBorders>
              <w:top w:val="nil"/>
              <w:left w:val="nil"/>
              <w:bottom w:val="nil"/>
              <w:right w:val="nil"/>
            </w:tcBorders>
          </w:tcPr>
          <w:p w:rsidR="007670DC" w:rsidRDefault="007670DC">
            <w:pPr>
              <w:pStyle w:val="ConsPlusNormal"/>
            </w:pPr>
            <w:r>
              <w:t>Комиссия, орган Волгоградской области по профилактике коррупционных и иных правонарушений (далее именуется - орган по профилактике коррупционных правонарушений)</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22" w:history="1">
              <w:r>
                <w:rPr>
                  <w:color w:val="0000FF"/>
                </w:rPr>
                <w:t>постановления</w:t>
              </w:r>
            </w:hyperlink>
            <w:r>
              <w:t xml:space="preserve"> Губернатора Волгоградской обл. от 29.04.2021 N 330)</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1.2.</w:t>
            </w:r>
          </w:p>
        </w:tc>
        <w:tc>
          <w:tcPr>
            <w:tcW w:w="3402" w:type="dxa"/>
            <w:tcBorders>
              <w:top w:val="nil"/>
              <w:left w:val="nil"/>
              <w:bottom w:val="nil"/>
              <w:right w:val="nil"/>
            </w:tcBorders>
          </w:tcPr>
          <w:p w:rsidR="007670DC" w:rsidRDefault="007670DC">
            <w:pPr>
              <w:pStyle w:val="ConsPlusNormal"/>
            </w:pPr>
            <w:r>
              <w:t>Рассмотрение на заседании Комиссии вопросов, касающихся соблюдения требований к должностному поведению лиц, замещающих государственные должности Волгоградской области, для которых федеральными законами не предусмотрено иное, и урегулирования конфликта интересов</w:t>
            </w:r>
          </w:p>
        </w:tc>
        <w:tc>
          <w:tcPr>
            <w:tcW w:w="1985" w:type="dxa"/>
            <w:tcBorders>
              <w:top w:val="nil"/>
              <w:left w:val="nil"/>
              <w:bottom w:val="nil"/>
              <w:right w:val="nil"/>
            </w:tcBorders>
          </w:tcPr>
          <w:p w:rsidR="007670DC" w:rsidRDefault="007670DC">
            <w:pPr>
              <w:pStyle w:val="ConsPlusNormal"/>
            </w:pPr>
            <w:r>
              <w:t>при поступлении соответствующих материалов</w:t>
            </w:r>
          </w:p>
        </w:tc>
        <w:tc>
          <w:tcPr>
            <w:tcW w:w="2860" w:type="dxa"/>
            <w:tcBorders>
              <w:top w:val="nil"/>
              <w:left w:val="nil"/>
              <w:bottom w:val="nil"/>
              <w:right w:val="nil"/>
            </w:tcBorders>
          </w:tcPr>
          <w:p w:rsidR="007670DC" w:rsidRDefault="007670DC">
            <w:pPr>
              <w:pStyle w:val="ConsPlusNormal"/>
            </w:pPr>
            <w:r>
              <w:t>Комиссия, орган по профилактике коррупционных правонарушений</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23" w:history="1">
              <w:r>
                <w:rPr>
                  <w:color w:val="0000FF"/>
                </w:rPr>
                <w:t>постановления</w:t>
              </w:r>
            </w:hyperlink>
            <w:r>
              <w:t xml:space="preserve"> Губернатора Волгоградской обл. от 29.04.2021 N 330)</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1.3.</w:t>
            </w:r>
          </w:p>
        </w:tc>
        <w:tc>
          <w:tcPr>
            <w:tcW w:w="3402" w:type="dxa"/>
            <w:tcBorders>
              <w:top w:val="nil"/>
              <w:left w:val="nil"/>
              <w:bottom w:val="nil"/>
              <w:right w:val="nil"/>
            </w:tcBorders>
          </w:tcPr>
          <w:p w:rsidR="007670DC" w:rsidRDefault="007670DC">
            <w:pPr>
              <w:pStyle w:val="ConsPlusNormal"/>
            </w:pPr>
            <w:r>
              <w:t>Подготовка ежегодного доклада о противодействии коррупции в Волгоградской области</w:t>
            </w:r>
          </w:p>
        </w:tc>
        <w:tc>
          <w:tcPr>
            <w:tcW w:w="1985" w:type="dxa"/>
            <w:tcBorders>
              <w:top w:val="nil"/>
              <w:left w:val="nil"/>
              <w:bottom w:val="nil"/>
              <w:right w:val="nil"/>
            </w:tcBorders>
          </w:tcPr>
          <w:p w:rsidR="007670DC" w:rsidRDefault="007670DC">
            <w:pPr>
              <w:pStyle w:val="ConsPlusNormal"/>
            </w:pPr>
            <w:r>
              <w:t>ежегодно</w:t>
            </w:r>
          </w:p>
          <w:p w:rsidR="007670DC" w:rsidRDefault="007670DC">
            <w:pPr>
              <w:pStyle w:val="ConsPlusNormal"/>
            </w:pPr>
            <w:r>
              <w:t>до 15 марта</w:t>
            </w:r>
          </w:p>
        </w:tc>
        <w:tc>
          <w:tcPr>
            <w:tcW w:w="2860" w:type="dxa"/>
            <w:tcBorders>
              <w:top w:val="nil"/>
              <w:left w:val="nil"/>
              <w:bottom w:val="nil"/>
              <w:right w:val="nil"/>
            </w:tcBorders>
          </w:tcPr>
          <w:p w:rsidR="007670DC" w:rsidRDefault="007670DC">
            <w:pPr>
              <w:pStyle w:val="ConsPlusNormal"/>
            </w:pPr>
            <w:r>
              <w:t>Комиссия, орган по профилактике коррупционных правонарушений</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24" w:history="1">
              <w:r>
                <w:rPr>
                  <w:color w:val="0000FF"/>
                </w:rPr>
                <w:t>постановления</w:t>
              </w:r>
            </w:hyperlink>
            <w:r>
              <w:t xml:space="preserve"> Губернатора Волгоградской обл. от 29.04.2021 N 330)</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1.4.</w:t>
            </w:r>
          </w:p>
        </w:tc>
        <w:tc>
          <w:tcPr>
            <w:tcW w:w="3402" w:type="dxa"/>
            <w:tcBorders>
              <w:top w:val="nil"/>
              <w:left w:val="nil"/>
              <w:bottom w:val="nil"/>
              <w:right w:val="nil"/>
            </w:tcBorders>
          </w:tcPr>
          <w:p w:rsidR="007670DC" w:rsidRDefault="007670DC">
            <w:pPr>
              <w:pStyle w:val="ConsPlusNormal"/>
            </w:pPr>
            <w:r>
              <w:t>Расширение практики включения в состав Комиссии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
        </w:tc>
        <w:tc>
          <w:tcPr>
            <w:tcW w:w="1985" w:type="dxa"/>
            <w:tcBorders>
              <w:top w:val="nil"/>
              <w:left w:val="nil"/>
              <w:bottom w:val="nil"/>
              <w:right w:val="nil"/>
            </w:tcBorders>
          </w:tcPr>
          <w:p w:rsidR="007670DC" w:rsidRDefault="007670DC">
            <w:pPr>
              <w:pStyle w:val="ConsPlusNormal"/>
            </w:pPr>
            <w:r>
              <w:t>до 20 сентября 2023 г.</w:t>
            </w:r>
          </w:p>
        </w:tc>
        <w:tc>
          <w:tcPr>
            <w:tcW w:w="2860" w:type="dxa"/>
            <w:tcBorders>
              <w:top w:val="nil"/>
              <w:left w:val="nil"/>
              <w:bottom w:val="nil"/>
              <w:right w:val="nil"/>
            </w:tcBorders>
          </w:tcPr>
          <w:p w:rsidR="007670DC" w:rsidRDefault="007670DC">
            <w:pPr>
              <w:pStyle w:val="ConsPlusNormal"/>
            </w:pPr>
            <w:r>
              <w:t>орган по профилактике коррупционных правонарушений</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(пп. 1.4 введен </w:t>
            </w:r>
            <w:hyperlink r:id="rId25" w:history="1">
              <w:r>
                <w:rPr>
                  <w:color w:val="0000FF"/>
                </w:rPr>
                <w:t>постановлением</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outlineLvl w:val="2"/>
            </w:pPr>
            <w:r>
              <w:t>2.</w:t>
            </w:r>
          </w:p>
        </w:tc>
        <w:tc>
          <w:tcPr>
            <w:tcW w:w="3402" w:type="dxa"/>
            <w:tcBorders>
              <w:top w:val="nil"/>
              <w:left w:val="nil"/>
              <w:bottom w:val="nil"/>
              <w:right w:val="nil"/>
            </w:tcBorders>
          </w:tcPr>
          <w:p w:rsidR="007670DC" w:rsidRDefault="007670DC">
            <w:pPr>
              <w:pStyle w:val="ConsPlusNormal"/>
            </w:pPr>
            <w:r>
              <w:t>Повышение эффективности деятельности органа по профилактике коррупционных правонарушений</w:t>
            </w:r>
          </w:p>
        </w:tc>
        <w:tc>
          <w:tcPr>
            <w:tcW w:w="1985" w:type="dxa"/>
            <w:tcBorders>
              <w:top w:val="nil"/>
              <w:left w:val="nil"/>
              <w:bottom w:val="nil"/>
              <w:right w:val="nil"/>
            </w:tcBorders>
          </w:tcPr>
          <w:p w:rsidR="007670DC" w:rsidRDefault="007670DC">
            <w:pPr>
              <w:pStyle w:val="ConsPlusNormal"/>
            </w:pPr>
          </w:p>
        </w:tc>
        <w:tc>
          <w:tcPr>
            <w:tcW w:w="2860" w:type="dxa"/>
            <w:tcBorders>
              <w:top w:val="nil"/>
              <w:left w:val="nil"/>
              <w:bottom w:val="nil"/>
              <w:right w:val="nil"/>
            </w:tcBorders>
          </w:tcPr>
          <w:p w:rsidR="007670DC" w:rsidRDefault="007670DC">
            <w:pPr>
              <w:pStyle w:val="ConsPlusNormal"/>
            </w:pP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26" w:history="1">
              <w:r>
                <w:rPr>
                  <w:color w:val="0000FF"/>
                </w:rPr>
                <w:t>постановления</w:t>
              </w:r>
            </w:hyperlink>
            <w:r>
              <w:t xml:space="preserve"> Губернатора Волгоградской обл. от 29.04.2021 N 330)</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2.1.</w:t>
            </w:r>
          </w:p>
        </w:tc>
        <w:tc>
          <w:tcPr>
            <w:tcW w:w="3402" w:type="dxa"/>
            <w:tcBorders>
              <w:top w:val="nil"/>
              <w:left w:val="nil"/>
              <w:bottom w:val="nil"/>
              <w:right w:val="nil"/>
            </w:tcBorders>
          </w:tcPr>
          <w:p w:rsidR="007670DC" w:rsidRDefault="007670DC">
            <w:pPr>
              <w:pStyle w:val="ConsPlusNormal"/>
            </w:pPr>
            <w:r>
              <w:t>Обеспечение доступа работников органа по профилактике коррупционных правонарушений к автоматизированной информационной системе (АИС) "ДельтаБезопасность"</w:t>
            </w:r>
          </w:p>
        </w:tc>
        <w:tc>
          <w:tcPr>
            <w:tcW w:w="1985" w:type="dxa"/>
            <w:tcBorders>
              <w:top w:val="nil"/>
              <w:left w:val="nil"/>
              <w:bottom w:val="nil"/>
              <w:right w:val="nil"/>
            </w:tcBorders>
          </w:tcPr>
          <w:p w:rsidR="007670DC" w:rsidRDefault="007670DC">
            <w:pPr>
              <w:pStyle w:val="ConsPlusNormal"/>
            </w:pPr>
            <w:r>
              <w:t>ежегодно</w:t>
            </w:r>
          </w:p>
        </w:tc>
        <w:tc>
          <w:tcPr>
            <w:tcW w:w="2860" w:type="dxa"/>
            <w:tcBorders>
              <w:top w:val="nil"/>
              <w:left w:val="nil"/>
              <w:bottom w:val="nil"/>
              <w:right w:val="nil"/>
            </w:tcBorders>
          </w:tcPr>
          <w:p w:rsidR="007670DC" w:rsidRDefault="007670DC">
            <w:pPr>
              <w:pStyle w:val="ConsPlusNormal"/>
            </w:pPr>
            <w:r>
              <w:t>управление делами Администрации Волгоградской области</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27" w:history="1">
              <w:r>
                <w:rPr>
                  <w:color w:val="0000FF"/>
                </w:rPr>
                <w:t>постановления</w:t>
              </w:r>
            </w:hyperlink>
            <w:r>
              <w:t xml:space="preserve"> Губернатора Волгоградской обл. от 29.04.2021 N 330)</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2.2.</w:t>
            </w:r>
          </w:p>
        </w:tc>
        <w:tc>
          <w:tcPr>
            <w:tcW w:w="3402" w:type="dxa"/>
            <w:tcBorders>
              <w:top w:val="nil"/>
              <w:left w:val="nil"/>
              <w:bottom w:val="nil"/>
              <w:right w:val="nil"/>
            </w:tcBorders>
          </w:tcPr>
          <w:p w:rsidR="007670DC" w:rsidRDefault="007670DC">
            <w:pPr>
              <w:pStyle w:val="ConsPlusNormal"/>
            </w:pPr>
            <w:r>
              <w:t>Организация повышения квалификации работников органа по профилактике коррупционных правонарушений</w:t>
            </w:r>
          </w:p>
        </w:tc>
        <w:tc>
          <w:tcPr>
            <w:tcW w:w="1985" w:type="dxa"/>
            <w:tcBorders>
              <w:top w:val="nil"/>
              <w:left w:val="nil"/>
              <w:bottom w:val="nil"/>
              <w:right w:val="nil"/>
            </w:tcBorders>
          </w:tcPr>
          <w:p w:rsidR="007670DC" w:rsidRDefault="007670DC">
            <w:pPr>
              <w:pStyle w:val="ConsPlusNormal"/>
            </w:pPr>
            <w:r>
              <w:t>ежегодно</w:t>
            </w:r>
          </w:p>
        </w:tc>
        <w:tc>
          <w:tcPr>
            <w:tcW w:w="2860" w:type="dxa"/>
            <w:tcBorders>
              <w:top w:val="nil"/>
              <w:left w:val="nil"/>
              <w:bottom w:val="nil"/>
              <w:right w:val="nil"/>
            </w:tcBorders>
          </w:tcPr>
          <w:p w:rsidR="007670DC" w:rsidRDefault="007670DC">
            <w:pPr>
              <w:pStyle w:val="ConsPlusNormal"/>
            </w:pPr>
            <w:r>
              <w:t>управление по вопросам государственной службы и кадров аппарата Губернатора Волгоградской области (далее именуется - управление по вопросам государственной службы и кадров)</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28" w:history="1">
              <w:r>
                <w:rPr>
                  <w:color w:val="0000FF"/>
                </w:rPr>
                <w:t>постановления</w:t>
              </w:r>
            </w:hyperlink>
            <w:r>
              <w:t xml:space="preserve"> Губернатора Волгоградской обл. от 29.04.2021 N 330)</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2.3.</w:t>
            </w:r>
          </w:p>
        </w:tc>
        <w:tc>
          <w:tcPr>
            <w:tcW w:w="3402" w:type="dxa"/>
            <w:tcBorders>
              <w:top w:val="nil"/>
              <w:left w:val="nil"/>
              <w:bottom w:val="nil"/>
              <w:right w:val="nil"/>
            </w:tcBorders>
          </w:tcPr>
          <w:p w:rsidR="007670DC" w:rsidRDefault="007670DC">
            <w:pPr>
              <w:pStyle w:val="ConsPlusNormal"/>
            </w:pPr>
            <w:r>
              <w:t>Принятие участия в организации проведения полномочным представителем Президента Российской Федерации в Южном федеральном округе ежегодных семинаров-совещаний по актуальным вопросам применения законодательства о противодействии коррупции</w:t>
            </w:r>
          </w:p>
        </w:tc>
        <w:tc>
          <w:tcPr>
            <w:tcW w:w="1985" w:type="dxa"/>
            <w:tcBorders>
              <w:top w:val="nil"/>
              <w:left w:val="nil"/>
              <w:bottom w:val="nil"/>
              <w:right w:val="nil"/>
            </w:tcBorders>
          </w:tcPr>
          <w:p w:rsidR="007670DC" w:rsidRDefault="007670DC">
            <w:pPr>
              <w:pStyle w:val="ConsPlusNormal"/>
            </w:pPr>
            <w:r>
              <w:t>при поступлении соответствующего запроса</w:t>
            </w:r>
          </w:p>
        </w:tc>
        <w:tc>
          <w:tcPr>
            <w:tcW w:w="2860" w:type="dxa"/>
            <w:tcBorders>
              <w:top w:val="nil"/>
              <w:left w:val="nil"/>
              <w:bottom w:val="nil"/>
              <w:right w:val="nil"/>
            </w:tcBorders>
          </w:tcPr>
          <w:p w:rsidR="007670DC" w:rsidRDefault="007670DC">
            <w:pPr>
              <w:pStyle w:val="ConsPlusNormal"/>
            </w:pPr>
            <w:r>
              <w:t>орган по профилактике коррупционных правонарушений</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(пп. 2.3 введен </w:t>
            </w:r>
            <w:hyperlink r:id="rId29" w:history="1">
              <w:r>
                <w:rPr>
                  <w:color w:val="0000FF"/>
                </w:rPr>
                <w:t>постановлением</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outlineLvl w:val="2"/>
            </w:pPr>
            <w:r>
              <w:t>3.</w:t>
            </w:r>
          </w:p>
        </w:tc>
        <w:tc>
          <w:tcPr>
            <w:tcW w:w="3402" w:type="dxa"/>
            <w:tcBorders>
              <w:top w:val="nil"/>
              <w:left w:val="nil"/>
              <w:bottom w:val="nil"/>
              <w:right w:val="nil"/>
            </w:tcBorders>
          </w:tcPr>
          <w:p w:rsidR="007670DC" w:rsidRDefault="007670DC">
            <w:pPr>
              <w:pStyle w:val="ConsPlusNormal"/>
            </w:pPr>
            <w:r>
              <w:t>Антикоррупционное и правовое просвещение государственных гражданских служащих Волгоградской области, муниципальных служащих Волгоградской области</w:t>
            </w:r>
          </w:p>
        </w:tc>
        <w:tc>
          <w:tcPr>
            <w:tcW w:w="1985" w:type="dxa"/>
            <w:tcBorders>
              <w:top w:val="nil"/>
              <w:left w:val="nil"/>
              <w:bottom w:val="nil"/>
              <w:right w:val="nil"/>
            </w:tcBorders>
          </w:tcPr>
          <w:p w:rsidR="007670DC" w:rsidRDefault="007670DC">
            <w:pPr>
              <w:pStyle w:val="ConsPlusNormal"/>
            </w:pPr>
          </w:p>
        </w:tc>
        <w:tc>
          <w:tcPr>
            <w:tcW w:w="2860" w:type="dxa"/>
            <w:tcBorders>
              <w:top w:val="nil"/>
              <w:left w:val="nil"/>
              <w:bottom w:val="nil"/>
              <w:right w:val="nil"/>
            </w:tcBorders>
          </w:tcPr>
          <w:p w:rsidR="007670DC" w:rsidRDefault="007670DC">
            <w:pPr>
              <w:pStyle w:val="ConsPlusNormal"/>
            </w:pP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3.1.</w:t>
            </w:r>
          </w:p>
        </w:tc>
        <w:tc>
          <w:tcPr>
            <w:tcW w:w="3402" w:type="dxa"/>
            <w:tcBorders>
              <w:top w:val="nil"/>
              <w:left w:val="nil"/>
              <w:bottom w:val="nil"/>
              <w:right w:val="nil"/>
            </w:tcBorders>
          </w:tcPr>
          <w:p w:rsidR="007670DC" w:rsidRDefault="007670DC">
            <w:pPr>
              <w:pStyle w:val="ConsPlusNormal"/>
            </w:pPr>
            <w:r>
              <w:t>Обеспечение участия государственных гражданских служащих Волгоградской области (далее именуются - государственные служащие),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обучения по дополнительным профессиональным программам в области противодействия коррупции</w:t>
            </w:r>
          </w:p>
        </w:tc>
        <w:tc>
          <w:tcPr>
            <w:tcW w:w="1985" w:type="dxa"/>
            <w:tcBorders>
              <w:top w:val="nil"/>
              <w:left w:val="nil"/>
              <w:bottom w:val="nil"/>
              <w:right w:val="nil"/>
            </w:tcBorders>
          </w:tcPr>
          <w:p w:rsidR="007670DC" w:rsidRDefault="007670DC">
            <w:pPr>
              <w:pStyle w:val="ConsPlusNormal"/>
            </w:pPr>
            <w:r>
              <w:t>ежегодно</w:t>
            </w:r>
          </w:p>
        </w:tc>
        <w:tc>
          <w:tcPr>
            <w:tcW w:w="2860" w:type="dxa"/>
            <w:tcBorders>
              <w:top w:val="nil"/>
              <w:left w:val="nil"/>
              <w:bottom w:val="nil"/>
              <w:right w:val="nil"/>
            </w:tcBorders>
          </w:tcPr>
          <w:p w:rsidR="007670DC" w:rsidRDefault="007670DC">
            <w:pPr>
              <w:pStyle w:val="ConsPlusNormal"/>
            </w:pPr>
            <w:r>
              <w:t>органы исполнительной власти Волгоградской области (далее именуются - органы исполнительной власти), управление по вопросам государственной службы и кадров</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30"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3.2.</w:t>
            </w:r>
          </w:p>
        </w:tc>
        <w:tc>
          <w:tcPr>
            <w:tcW w:w="3402" w:type="dxa"/>
            <w:tcBorders>
              <w:top w:val="nil"/>
              <w:left w:val="nil"/>
              <w:bottom w:val="nil"/>
              <w:right w:val="nil"/>
            </w:tcBorders>
          </w:tcPr>
          <w:p w:rsidR="007670DC" w:rsidRDefault="007670DC">
            <w:pPr>
              <w:pStyle w:val="ConsPlusNormal"/>
            </w:pPr>
            <w:r>
              <w:t>Обеспечение участия лиц, впервые поступивших на государственную гражданскую службу Волгоградской области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1985" w:type="dxa"/>
            <w:tcBorders>
              <w:top w:val="nil"/>
              <w:left w:val="nil"/>
              <w:bottom w:val="nil"/>
              <w:right w:val="nil"/>
            </w:tcBorders>
          </w:tcPr>
          <w:p w:rsidR="007670DC" w:rsidRDefault="007670DC">
            <w:pPr>
              <w:pStyle w:val="ConsPlusNormal"/>
            </w:pPr>
            <w:r>
              <w:t>ежегодно</w:t>
            </w:r>
          </w:p>
        </w:tc>
        <w:tc>
          <w:tcPr>
            <w:tcW w:w="2860" w:type="dxa"/>
            <w:tcBorders>
              <w:top w:val="nil"/>
              <w:left w:val="nil"/>
              <w:bottom w:val="nil"/>
              <w:right w:val="nil"/>
            </w:tcBorders>
          </w:tcPr>
          <w:p w:rsidR="007670DC" w:rsidRDefault="007670DC">
            <w:pPr>
              <w:pStyle w:val="ConsPlusNormal"/>
            </w:pPr>
            <w:r>
              <w:t>органы исполнительной власти, управление по вопросам государственной службы и кадров</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31"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3.3.</w:t>
            </w:r>
          </w:p>
        </w:tc>
        <w:tc>
          <w:tcPr>
            <w:tcW w:w="3402" w:type="dxa"/>
            <w:tcBorders>
              <w:top w:val="nil"/>
              <w:left w:val="nil"/>
              <w:bottom w:val="nil"/>
              <w:right w:val="nil"/>
            </w:tcBorders>
          </w:tcPr>
          <w:p w:rsidR="007670DC" w:rsidRDefault="007670DC">
            <w:pPr>
              <w:pStyle w:val="ConsPlusNormal"/>
            </w:pPr>
            <w:r>
              <w:t>Обеспечение участия муниципальных служащих Волгоградской области (далее именуются - муниципальные служащие),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обучения по дополнительным профессиональным программам в области противодействия коррупции</w:t>
            </w:r>
          </w:p>
        </w:tc>
        <w:tc>
          <w:tcPr>
            <w:tcW w:w="1985" w:type="dxa"/>
            <w:tcBorders>
              <w:top w:val="nil"/>
              <w:left w:val="nil"/>
              <w:bottom w:val="nil"/>
              <w:right w:val="nil"/>
            </w:tcBorders>
          </w:tcPr>
          <w:p w:rsidR="007670DC" w:rsidRDefault="007670DC">
            <w:pPr>
              <w:pStyle w:val="ConsPlusNormal"/>
            </w:pPr>
            <w:r>
              <w:t>ежегодно</w:t>
            </w:r>
          </w:p>
        </w:tc>
        <w:tc>
          <w:tcPr>
            <w:tcW w:w="2860" w:type="dxa"/>
            <w:tcBorders>
              <w:top w:val="nil"/>
              <w:left w:val="nil"/>
              <w:bottom w:val="nil"/>
              <w:right w:val="nil"/>
            </w:tcBorders>
          </w:tcPr>
          <w:p w:rsidR="007670DC" w:rsidRDefault="007670DC">
            <w:pPr>
              <w:pStyle w:val="ConsPlusNormal"/>
            </w:pPr>
            <w:r>
              <w:t>органы местного самоуправления муниципальных районов и городских округов Волгоградской области (далее именуются - органы местного самоуправления) (по согласованию), комитет по делам территориальных образований, внутренней и информационной политики Волгоградской области (далее именуется - комитет по делам территориальных образований)</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32"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3.4.</w:t>
            </w:r>
          </w:p>
        </w:tc>
        <w:tc>
          <w:tcPr>
            <w:tcW w:w="3402" w:type="dxa"/>
            <w:tcBorders>
              <w:top w:val="nil"/>
              <w:left w:val="nil"/>
              <w:bottom w:val="nil"/>
              <w:right w:val="nil"/>
            </w:tcBorders>
          </w:tcPr>
          <w:p w:rsidR="007670DC" w:rsidRDefault="007670DC">
            <w:pPr>
              <w:pStyle w:val="ConsPlusNormal"/>
            </w:pPr>
            <w:r>
              <w:t>Обеспечение участия лиц, впервые поступивших на муниципальную службу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1985" w:type="dxa"/>
            <w:tcBorders>
              <w:top w:val="nil"/>
              <w:left w:val="nil"/>
              <w:bottom w:val="nil"/>
              <w:right w:val="nil"/>
            </w:tcBorders>
          </w:tcPr>
          <w:p w:rsidR="007670DC" w:rsidRDefault="007670DC">
            <w:pPr>
              <w:pStyle w:val="ConsPlusNormal"/>
            </w:pPr>
            <w:r>
              <w:t>ежегодно</w:t>
            </w:r>
          </w:p>
        </w:tc>
        <w:tc>
          <w:tcPr>
            <w:tcW w:w="2860" w:type="dxa"/>
            <w:tcBorders>
              <w:top w:val="nil"/>
              <w:left w:val="nil"/>
              <w:bottom w:val="nil"/>
              <w:right w:val="nil"/>
            </w:tcBorders>
          </w:tcPr>
          <w:p w:rsidR="007670DC" w:rsidRDefault="007670DC">
            <w:pPr>
              <w:pStyle w:val="ConsPlusNormal"/>
            </w:pPr>
            <w:r>
              <w:t>органы местного самоуправления (по согласованию), комитет по делам территориальных образований</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33"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3.5.</w:t>
            </w:r>
          </w:p>
        </w:tc>
        <w:tc>
          <w:tcPr>
            <w:tcW w:w="3402" w:type="dxa"/>
            <w:tcBorders>
              <w:top w:val="nil"/>
              <w:left w:val="nil"/>
              <w:bottom w:val="nil"/>
              <w:right w:val="nil"/>
            </w:tcBorders>
          </w:tcPr>
          <w:p w:rsidR="007670DC" w:rsidRDefault="007670DC">
            <w:pPr>
              <w:pStyle w:val="ConsPlusNormal"/>
            </w:pPr>
            <w:r>
              <w:t>Организация проведения обучающих занятий с лицами, вновь назначенными на должности государственной гражданской службы Волгоградской области, муниципальной службы, по вопросам соблюдения установленных законодательством в целях противодействия коррупции ограничений и запретов, требований о предотвращении или урегулировании конфликта интересов</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34"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3.6.</w:t>
            </w:r>
          </w:p>
        </w:tc>
        <w:tc>
          <w:tcPr>
            <w:tcW w:w="3402" w:type="dxa"/>
            <w:tcBorders>
              <w:top w:val="nil"/>
              <w:left w:val="nil"/>
              <w:bottom w:val="nil"/>
              <w:right w:val="nil"/>
            </w:tcBorders>
          </w:tcPr>
          <w:p w:rsidR="007670DC" w:rsidRDefault="007670DC">
            <w:pPr>
              <w:pStyle w:val="ConsPlusNormal"/>
            </w:pPr>
            <w:r>
              <w:t>Организация проведения разъяснительных мероприятий с увольняющимися государственными служащими, муниципальными служащими, замещавшими должности, включенные в перечни должностей государственной гражданской службы Волгоградской области, муниципальной службы Волгоградской области, при замещении которых государственные служащие (муниципальные служащие) обязаны представлять сведения о доходах, расходах, об имуществе и обязательствах имущественного характера, по вопросам соблюдения установленных ограничений на последующее трудоустройство</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35"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3.7.</w:t>
            </w:r>
          </w:p>
        </w:tc>
        <w:tc>
          <w:tcPr>
            <w:tcW w:w="3402" w:type="dxa"/>
            <w:tcBorders>
              <w:top w:val="nil"/>
              <w:left w:val="nil"/>
              <w:bottom w:val="nil"/>
              <w:right w:val="nil"/>
            </w:tcBorders>
          </w:tcPr>
          <w:p w:rsidR="007670DC" w:rsidRDefault="007670DC">
            <w:pPr>
              <w:pStyle w:val="ConsPlusNormal"/>
            </w:pPr>
            <w:r>
              <w:t>Организация проведения с государственными служащими, муниципальными служащими лекций, семинаров и иных обучающих мероприятий по вопросам соблюдения антикоррупционных стандартов поведения, а также внесения изменений в антикоррупционное законодательство</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36"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3.8.</w:t>
            </w:r>
          </w:p>
        </w:tc>
        <w:tc>
          <w:tcPr>
            <w:tcW w:w="3402" w:type="dxa"/>
            <w:tcBorders>
              <w:top w:val="nil"/>
              <w:left w:val="nil"/>
              <w:bottom w:val="nil"/>
              <w:right w:val="nil"/>
            </w:tcBorders>
          </w:tcPr>
          <w:p w:rsidR="007670DC" w:rsidRDefault="007670DC">
            <w:pPr>
              <w:pStyle w:val="ConsPlusNormal"/>
            </w:pPr>
            <w:r>
              <w:t>Организация проведения обучающих мероприятий с руководителями и иными должностными лицами подведомственных учреждений и организаций по вопросам исполнения законодательства о противодействии коррупции</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37"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3.9.</w:t>
            </w:r>
          </w:p>
        </w:tc>
        <w:tc>
          <w:tcPr>
            <w:tcW w:w="3402" w:type="dxa"/>
            <w:tcBorders>
              <w:top w:val="nil"/>
              <w:left w:val="nil"/>
              <w:bottom w:val="nil"/>
              <w:right w:val="nil"/>
            </w:tcBorders>
          </w:tcPr>
          <w:p w:rsidR="007670DC" w:rsidRDefault="007670DC">
            <w:pPr>
              <w:pStyle w:val="ConsPlusNormal"/>
            </w:pPr>
            <w:r>
              <w:t>Организация проведения тестирования государственных служащих, муниципальных служащих на знание основных положений антикоррупционного законодательства</w:t>
            </w:r>
          </w:p>
        </w:tc>
        <w:tc>
          <w:tcPr>
            <w:tcW w:w="1985" w:type="dxa"/>
            <w:tcBorders>
              <w:top w:val="nil"/>
              <w:left w:val="nil"/>
              <w:bottom w:val="nil"/>
              <w:right w:val="nil"/>
            </w:tcBorders>
          </w:tcPr>
          <w:p w:rsidR="007670DC" w:rsidRDefault="007670DC">
            <w:pPr>
              <w:pStyle w:val="ConsPlusNormal"/>
            </w:pPr>
            <w:r>
              <w:t>ежегодно</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3.10.</w:t>
            </w:r>
          </w:p>
        </w:tc>
        <w:tc>
          <w:tcPr>
            <w:tcW w:w="3402" w:type="dxa"/>
            <w:tcBorders>
              <w:top w:val="nil"/>
              <w:left w:val="nil"/>
              <w:bottom w:val="nil"/>
              <w:right w:val="nil"/>
            </w:tcBorders>
          </w:tcPr>
          <w:p w:rsidR="007670DC" w:rsidRDefault="007670DC">
            <w:pPr>
              <w:pStyle w:val="ConsPlusNormal"/>
            </w:pPr>
            <w:r>
              <w:t>Проведение семинаров с главами муниципальных образований Волгоградской области, работниками кадровых служб, ответственными за работу по профилактике коррупционных и иных правонарушений, и работниками юридических подразделений органов местного самоуправления по изучению законодательства о противодействии коррупции</w:t>
            </w:r>
          </w:p>
        </w:tc>
        <w:tc>
          <w:tcPr>
            <w:tcW w:w="1985" w:type="dxa"/>
            <w:tcBorders>
              <w:top w:val="nil"/>
              <w:left w:val="nil"/>
              <w:bottom w:val="nil"/>
              <w:right w:val="nil"/>
            </w:tcBorders>
          </w:tcPr>
          <w:p w:rsidR="007670DC" w:rsidRDefault="007670DC">
            <w:pPr>
              <w:pStyle w:val="ConsPlusNormal"/>
            </w:pPr>
            <w:r>
              <w:t>2021 - 2024 годы</w:t>
            </w:r>
          </w:p>
          <w:p w:rsidR="007670DC" w:rsidRDefault="007670DC">
            <w:pPr>
              <w:pStyle w:val="ConsPlusNormal"/>
            </w:pPr>
            <w:r>
              <w:t>по мере необходимости</w:t>
            </w:r>
          </w:p>
        </w:tc>
        <w:tc>
          <w:tcPr>
            <w:tcW w:w="2860" w:type="dxa"/>
            <w:tcBorders>
              <w:top w:val="nil"/>
              <w:left w:val="nil"/>
              <w:bottom w:val="nil"/>
              <w:right w:val="nil"/>
            </w:tcBorders>
          </w:tcPr>
          <w:p w:rsidR="007670DC" w:rsidRDefault="007670DC">
            <w:pPr>
              <w:pStyle w:val="ConsPlusNormal"/>
            </w:pPr>
            <w:r>
              <w:t>орган по профилактике коррупционных правонарушений, государственно-правовое управление аппарата Губернатора Волгоградской области (далее именуется - государственно-правовое управление), комитет по делам территориальных образований</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постановлений Губернатора Волгоградской обл. от 29.04.2021 </w:t>
            </w:r>
            <w:hyperlink r:id="rId38" w:history="1">
              <w:r>
                <w:rPr>
                  <w:color w:val="0000FF"/>
                </w:rPr>
                <w:t>N 330</w:t>
              </w:r>
            </w:hyperlink>
            <w:r>
              <w:t xml:space="preserve">, от 21.09.2021 </w:t>
            </w:r>
            <w:hyperlink r:id="rId39" w:history="1">
              <w:r>
                <w:rPr>
                  <w:color w:val="0000FF"/>
                </w:rPr>
                <w:t>N 644</w:t>
              </w:r>
            </w:hyperlink>
            <w:r>
              <w:t>)</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outlineLvl w:val="2"/>
            </w:pPr>
            <w:r>
              <w:t>4.</w:t>
            </w:r>
          </w:p>
        </w:tc>
        <w:tc>
          <w:tcPr>
            <w:tcW w:w="3402" w:type="dxa"/>
            <w:tcBorders>
              <w:top w:val="nil"/>
              <w:left w:val="nil"/>
              <w:bottom w:val="nil"/>
              <w:right w:val="nil"/>
            </w:tcBorders>
          </w:tcPr>
          <w:p w:rsidR="007670DC" w:rsidRDefault="007670DC">
            <w:pPr>
              <w:pStyle w:val="ConsPlusNormal"/>
            </w:pPr>
            <w:r>
              <w:t>Формирование в обществе нетерпимого отношения к коррупции</w:t>
            </w:r>
          </w:p>
        </w:tc>
        <w:tc>
          <w:tcPr>
            <w:tcW w:w="1985" w:type="dxa"/>
            <w:tcBorders>
              <w:top w:val="nil"/>
              <w:left w:val="nil"/>
              <w:bottom w:val="nil"/>
              <w:right w:val="nil"/>
            </w:tcBorders>
          </w:tcPr>
          <w:p w:rsidR="007670DC" w:rsidRDefault="007670DC">
            <w:pPr>
              <w:pStyle w:val="ConsPlusNormal"/>
            </w:pPr>
          </w:p>
        </w:tc>
        <w:tc>
          <w:tcPr>
            <w:tcW w:w="2860" w:type="dxa"/>
            <w:tcBorders>
              <w:top w:val="nil"/>
              <w:left w:val="nil"/>
              <w:bottom w:val="nil"/>
              <w:right w:val="nil"/>
            </w:tcBorders>
          </w:tcPr>
          <w:p w:rsidR="007670DC" w:rsidRDefault="007670DC">
            <w:pPr>
              <w:pStyle w:val="ConsPlusNormal"/>
            </w:pP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4.1.</w:t>
            </w:r>
          </w:p>
        </w:tc>
        <w:tc>
          <w:tcPr>
            <w:tcW w:w="3402" w:type="dxa"/>
            <w:tcBorders>
              <w:top w:val="nil"/>
              <w:left w:val="nil"/>
              <w:bottom w:val="nil"/>
              <w:right w:val="nil"/>
            </w:tcBorders>
          </w:tcPr>
          <w:p w:rsidR="007670DC" w:rsidRDefault="007670DC">
            <w:pPr>
              <w:pStyle w:val="ConsPlusNormal"/>
            </w:pPr>
            <w:r>
              <w:t>Обеспечение работы горячих линий, телефонов доверия, интернет-приемных на официальных сайтах органов исполнительной власти и органов местного самоуправления с целью улучшения обратной связи с гражданами и организациями, а также получения сигналов о фактах коррупции</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40"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4.2.</w:t>
            </w:r>
          </w:p>
        </w:tc>
        <w:tc>
          <w:tcPr>
            <w:tcW w:w="3402" w:type="dxa"/>
            <w:tcBorders>
              <w:top w:val="nil"/>
              <w:left w:val="nil"/>
              <w:bottom w:val="nil"/>
              <w:right w:val="nil"/>
            </w:tcBorders>
          </w:tcPr>
          <w:p w:rsidR="007670DC" w:rsidRDefault="007670DC">
            <w:pPr>
              <w:pStyle w:val="ConsPlusNormal"/>
            </w:pPr>
            <w:r>
              <w:t>Разработка и размещение социальной рекламы, направленной на создание в обществе нетерпимости к коррупционному поведению, в том числе изготовление и трансляция социальных роликов в теле- и радиоэфире</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комитет по делам территориальных образований</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41"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4.3.</w:t>
            </w:r>
          </w:p>
        </w:tc>
        <w:tc>
          <w:tcPr>
            <w:tcW w:w="3402" w:type="dxa"/>
            <w:tcBorders>
              <w:top w:val="nil"/>
              <w:left w:val="nil"/>
              <w:bottom w:val="nil"/>
              <w:right w:val="nil"/>
            </w:tcBorders>
          </w:tcPr>
          <w:p w:rsidR="007670DC" w:rsidRDefault="007670DC">
            <w:pPr>
              <w:pStyle w:val="ConsPlusNormal"/>
            </w:pPr>
            <w:r>
              <w:t>Издание печатной продукции (плакатов, буклетов, баннеров, бюллетеней, листовок, календарей), направленной на повышение уровня правовой грамотности и профилактики коррупционных правонарушений</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управление делами Администрации Волгоградской области, орган по профилактике коррупционных правонарушений</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постановлений Губернатора Волгоградской обл. от 29.04.2021 </w:t>
            </w:r>
            <w:hyperlink r:id="rId42" w:history="1">
              <w:r>
                <w:rPr>
                  <w:color w:val="0000FF"/>
                </w:rPr>
                <w:t>N 330</w:t>
              </w:r>
            </w:hyperlink>
            <w:r>
              <w:t xml:space="preserve">, от 21.09.2021 </w:t>
            </w:r>
            <w:hyperlink r:id="rId43" w:history="1">
              <w:r>
                <w:rPr>
                  <w:color w:val="0000FF"/>
                </w:rPr>
                <w:t>N 644</w:t>
              </w:r>
            </w:hyperlink>
            <w:r>
              <w:t>)</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4.4.</w:t>
            </w:r>
          </w:p>
        </w:tc>
        <w:tc>
          <w:tcPr>
            <w:tcW w:w="3402" w:type="dxa"/>
            <w:tcBorders>
              <w:top w:val="nil"/>
              <w:left w:val="nil"/>
              <w:bottom w:val="nil"/>
              <w:right w:val="nil"/>
            </w:tcBorders>
          </w:tcPr>
          <w:p w:rsidR="007670DC" w:rsidRDefault="007670DC">
            <w:pPr>
              <w:pStyle w:val="ConsPlusNormal"/>
            </w:pPr>
            <w:r>
              <w:t>Проведение комплекса мероприятий (прямые линии, организация приемов граждан, проведение круглых столов, размещение публикаций в средствах массовой информации и так далее), посвященных Международному дню борьбы с коррупцией (09 декабря)</w:t>
            </w:r>
          </w:p>
        </w:tc>
        <w:tc>
          <w:tcPr>
            <w:tcW w:w="1985" w:type="dxa"/>
            <w:tcBorders>
              <w:top w:val="nil"/>
              <w:left w:val="nil"/>
              <w:bottom w:val="nil"/>
              <w:right w:val="nil"/>
            </w:tcBorders>
          </w:tcPr>
          <w:p w:rsidR="007670DC" w:rsidRDefault="007670DC">
            <w:pPr>
              <w:pStyle w:val="ConsPlusNormal"/>
            </w:pPr>
            <w:r>
              <w:t>ежегодно</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 Управление Министерства юстиции Российской Федерации по Волгоградской области (по согласованию), прокуратура Волгоградской области (по согласованию), Следственное управление Следственного комитета Российской Федерации по Волгоградской области (по согласованию), Главное управление Министерства внутренних дел Российской Федерации по Волгоградской области (по согласованию), Управление Федеральной службы безопасности Российской Федерации по Волгоградской области (по согласованию)</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4.5.</w:t>
            </w:r>
          </w:p>
        </w:tc>
        <w:tc>
          <w:tcPr>
            <w:tcW w:w="3402" w:type="dxa"/>
            <w:tcBorders>
              <w:top w:val="nil"/>
              <w:left w:val="nil"/>
              <w:bottom w:val="nil"/>
              <w:right w:val="nil"/>
            </w:tcBorders>
          </w:tcPr>
          <w:p w:rsidR="007670DC" w:rsidRDefault="007670DC">
            <w:pPr>
              <w:pStyle w:val="ConsPlusNormal"/>
            </w:pPr>
            <w:r>
              <w:t>Организация проведения в подведомственных органам исполнительной власти, органам местного самоуправления образовательных учреждениях и организациях информационно-просветительских мероприятий антикоррупционной тематики</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комитет образования, науки и молодежной политики Волгоградской области,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44"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4.6.</w:t>
            </w:r>
          </w:p>
        </w:tc>
        <w:tc>
          <w:tcPr>
            <w:tcW w:w="3402" w:type="dxa"/>
            <w:tcBorders>
              <w:top w:val="nil"/>
              <w:left w:val="nil"/>
              <w:bottom w:val="nil"/>
              <w:right w:val="nil"/>
            </w:tcBorders>
          </w:tcPr>
          <w:p w:rsidR="007670DC" w:rsidRDefault="007670DC">
            <w:pPr>
              <w:pStyle w:val="ConsPlusNormal"/>
            </w:pPr>
            <w:r>
              <w:t>Проведение в образовательных учреждениях и организациях, подведомственных органам исполнительной власти, органам местного самоуправления, конкурса рисунков "Коррупция глазами детей и подростков"</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комитет образования, науки и молодежной политики Волгоградской области, 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45"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4.7.</w:t>
            </w:r>
          </w:p>
        </w:tc>
        <w:tc>
          <w:tcPr>
            <w:tcW w:w="3402" w:type="dxa"/>
            <w:tcBorders>
              <w:top w:val="nil"/>
              <w:left w:val="nil"/>
              <w:bottom w:val="nil"/>
              <w:right w:val="nil"/>
            </w:tcBorders>
          </w:tcPr>
          <w:p w:rsidR="007670DC" w:rsidRDefault="007670DC">
            <w:pPr>
              <w:pStyle w:val="ConsPlusNormal"/>
            </w:pPr>
            <w:r>
              <w:t>Организация библиотечных выставок на тему "Нет коррупции!"</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комитет культуры Волгоградской области,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46"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4.8.</w:t>
            </w:r>
          </w:p>
        </w:tc>
        <w:tc>
          <w:tcPr>
            <w:tcW w:w="3402" w:type="dxa"/>
            <w:tcBorders>
              <w:top w:val="nil"/>
              <w:left w:val="nil"/>
              <w:bottom w:val="nil"/>
              <w:right w:val="nil"/>
            </w:tcBorders>
          </w:tcPr>
          <w:p w:rsidR="007670DC" w:rsidRDefault="007670DC">
            <w:pPr>
              <w:pStyle w:val="ConsPlusNormal"/>
            </w:pPr>
            <w:r>
              <w:t>Проведение с участием заинтересованных органов и организаций анализа практики предоставления в Волгоградской области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w:t>
            </w:r>
          </w:p>
        </w:tc>
        <w:tc>
          <w:tcPr>
            <w:tcW w:w="1985" w:type="dxa"/>
            <w:tcBorders>
              <w:top w:val="nil"/>
              <w:left w:val="nil"/>
              <w:bottom w:val="nil"/>
              <w:right w:val="nil"/>
            </w:tcBorders>
          </w:tcPr>
          <w:p w:rsidR="007670DC" w:rsidRDefault="007670DC">
            <w:pPr>
              <w:pStyle w:val="ConsPlusNormal"/>
            </w:pPr>
            <w:r>
              <w:t>до 01 марта 2024 г.</w:t>
            </w:r>
          </w:p>
        </w:tc>
        <w:tc>
          <w:tcPr>
            <w:tcW w:w="2860" w:type="dxa"/>
            <w:tcBorders>
              <w:top w:val="nil"/>
              <w:left w:val="nil"/>
              <w:bottom w:val="nil"/>
              <w:right w:val="nil"/>
            </w:tcBorders>
          </w:tcPr>
          <w:p w:rsidR="007670DC" w:rsidRDefault="007670DC">
            <w:pPr>
              <w:pStyle w:val="ConsPlusNormal"/>
            </w:pPr>
            <w:r>
              <w:t>комитет по делам территориальных образований</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(пп. 4.8 введен </w:t>
            </w:r>
            <w:hyperlink r:id="rId47" w:history="1">
              <w:r>
                <w:rPr>
                  <w:color w:val="0000FF"/>
                </w:rPr>
                <w:t>постановлением</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outlineLvl w:val="2"/>
            </w:pPr>
            <w:r>
              <w:t>5.</w:t>
            </w:r>
          </w:p>
        </w:tc>
        <w:tc>
          <w:tcPr>
            <w:tcW w:w="3402" w:type="dxa"/>
            <w:tcBorders>
              <w:top w:val="nil"/>
              <w:left w:val="nil"/>
              <w:bottom w:val="nil"/>
              <w:right w:val="nil"/>
            </w:tcBorders>
          </w:tcPr>
          <w:p w:rsidR="007670DC" w:rsidRDefault="007670DC">
            <w:pPr>
              <w:pStyle w:val="ConsPlusNormal"/>
            </w:pPr>
            <w:r>
              <w:t>Обеспечение проведения антикоррупционной экспертизы нормативных правовых актов и проектов нормативных правовых актов</w:t>
            </w:r>
          </w:p>
        </w:tc>
        <w:tc>
          <w:tcPr>
            <w:tcW w:w="1985" w:type="dxa"/>
            <w:tcBorders>
              <w:top w:val="nil"/>
              <w:left w:val="nil"/>
              <w:bottom w:val="nil"/>
              <w:right w:val="nil"/>
            </w:tcBorders>
          </w:tcPr>
          <w:p w:rsidR="007670DC" w:rsidRDefault="007670DC">
            <w:pPr>
              <w:pStyle w:val="ConsPlusNormal"/>
            </w:pPr>
          </w:p>
        </w:tc>
        <w:tc>
          <w:tcPr>
            <w:tcW w:w="2860" w:type="dxa"/>
            <w:tcBorders>
              <w:top w:val="nil"/>
              <w:left w:val="nil"/>
              <w:bottom w:val="nil"/>
              <w:right w:val="nil"/>
            </w:tcBorders>
          </w:tcPr>
          <w:p w:rsidR="007670DC" w:rsidRDefault="007670DC">
            <w:pPr>
              <w:pStyle w:val="ConsPlusNormal"/>
            </w:pP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5.1.</w:t>
            </w:r>
          </w:p>
        </w:tc>
        <w:tc>
          <w:tcPr>
            <w:tcW w:w="3402" w:type="dxa"/>
            <w:tcBorders>
              <w:top w:val="nil"/>
              <w:left w:val="nil"/>
              <w:bottom w:val="nil"/>
              <w:right w:val="nil"/>
            </w:tcBorders>
          </w:tcPr>
          <w:p w:rsidR="007670DC" w:rsidRDefault="007670DC">
            <w:pPr>
              <w:pStyle w:val="ConsPlusNormal"/>
            </w:pPr>
            <w:r>
              <w:t xml:space="preserve">Проведение антикоррупционной экспертизы нормативных правовых актов и проектов нормативных правовых актов в соответствии с Федеральным </w:t>
            </w:r>
            <w:hyperlink r:id="rId48" w:history="1">
              <w:r>
                <w:rPr>
                  <w:color w:val="0000FF"/>
                </w:rPr>
                <w:t>законом</w:t>
              </w:r>
            </w:hyperlink>
            <w:r>
              <w:t xml:space="preserve"> от 17 июля 2009 г. N 172-ФЗ "Об антикоррупционной экспертизе нормативных правовых актов и проектов нормативных правовых актов"</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органы исполнительной власти, государственно-правовое управление,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49"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5.2.</w:t>
            </w:r>
          </w:p>
        </w:tc>
        <w:tc>
          <w:tcPr>
            <w:tcW w:w="3402" w:type="dxa"/>
            <w:tcBorders>
              <w:top w:val="nil"/>
              <w:left w:val="nil"/>
              <w:bottom w:val="nil"/>
              <w:right w:val="nil"/>
            </w:tcBorders>
          </w:tcPr>
          <w:p w:rsidR="007670DC" w:rsidRDefault="007670DC">
            <w:pPr>
              <w:pStyle w:val="ConsPlusNormal"/>
            </w:pPr>
            <w:r>
              <w:t xml:space="preserve">Осуществление в соответствии с Федеральным </w:t>
            </w:r>
            <w:hyperlink r:id="rId50" w:history="1">
              <w:r>
                <w:rPr>
                  <w:color w:val="0000FF"/>
                </w:rPr>
                <w:t>законом</w:t>
              </w:r>
            </w:hyperlink>
            <w:r>
              <w:t xml:space="preserve"> от 17 июля 2009 г. N 172-ФЗ "Об антикоррупционной экспертизе нормативных правовых актов и проектов нормативных правовых актов" сотрудничества с институтами гражданского общества при проведении антикоррупционной экспертизы нормативных правовых актов и проектов нормативных правовых актов</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Управление Министерства юстиции Российской Федерации по Волгоградской области (по согласованию), Общественная палата Волгоградской области (по согласованию), государственно-правовое управление, 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51"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5.3.</w:t>
            </w:r>
          </w:p>
        </w:tc>
        <w:tc>
          <w:tcPr>
            <w:tcW w:w="3402" w:type="dxa"/>
            <w:tcBorders>
              <w:top w:val="nil"/>
              <w:left w:val="nil"/>
              <w:bottom w:val="nil"/>
              <w:right w:val="nil"/>
            </w:tcBorders>
          </w:tcPr>
          <w:p w:rsidR="007670DC" w:rsidRDefault="007670DC">
            <w:pPr>
              <w:pStyle w:val="ConsPlusNormal"/>
            </w:pPr>
            <w:r>
              <w:t>Размещение проектов нормативных правовых актов на официальном портале Губернатора и Администрации Волгоградской области в подразделе "Обсуждение НПА" для проведения независимой антикоррупционной экспертизы</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органы исполнительной власти</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52"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5.4.</w:t>
            </w:r>
          </w:p>
        </w:tc>
        <w:tc>
          <w:tcPr>
            <w:tcW w:w="3402" w:type="dxa"/>
            <w:tcBorders>
              <w:top w:val="nil"/>
              <w:left w:val="nil"/>
              <w:bottom w:val="nil"/>
              <w:right w:val="nil"/>
            </w:tcBorders>
          </w:tcPr>
          <w:p w:rsidR="007670DC" w:rsidRDefault="007670DC">
            <w:pPr>
              <w:pStyle w:val="ConsPlusNormal"/>
            </w:pPr>
            <w:r>
              <w:t>Размещение проектов муниципальных нормативных правовых актов на официальных сайтах органов местного самоуправления для проведения независимой антикоррупционной экспертизы</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53"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5.5.</w:t>
            </w:r>
          </w:p>
        </w:tc>
        <w:tc>
          <w:tcPr>
            <w:tcW w:w="3402" w:type="dxa"/>
            <w:tcBorders>
              <w:top w:val="nil"/>
              <w:left w:val="nil"/>
              <w:bottom w:val="nil"/>
              <w:right w:val="nil"/>
            </w:tcBorders>
          </w:tcPr>
          <w:p w:rsidR="007670DC" w:rsidRDefault="007670DC">
            <w:pPr>
              <w:pStyle w:val="ConsPlusNormal"/>
            </w:pPr>
            <w:r>
              <w:t>Проведение семинаров с работниками юридических подразделений органов исполнительной власти и органов местного самоуправления по изучению практики применения законодательства о проведении антикоррупционной экспертизы нормативных правовых актов и проектов правовых актов</w:t>
            </w:r>
          </w:p>
        </w:tc>
        <w:tc>
          <w:tcPr>
            <w:tcW w:w="1985" w:type="dxa"/>
            <w:tcBorders>
              <w:top w:val="nil"/>
              <w:left w:val="nil"/>
              <w:bottom w:val="nil"/>
              <w:right w:val="nil"/>
            </w:tcBorders>
          </w:tcPr>
          <w:p w:rsidR="007670DC" w:rsidRDefault="007670DC">
            <w:pPr>
              <w:pStyle w:val="ConsPlusNormal"/>
            </w:pPr>
            <w:r>
              <w:t>2021 - 2024 годы</w:t>
            </w:r>
          </w:p>
          <w:p w:rsidR="007670DC" w:rsidRDefault="007670DC">
            <w:pPr>
              <w:pStyle w:val="ConsPlusNormal"/>
            </w:pPr>
            <w:r>
              <w:t>по мере необходимости</w:t>
            </w:r>
          </w:p>
        </w:tc>
        <w:tc>
          <w:tcPr>
            <w:tcW w:w="2860" w:type="dxa"/>
            <w:tcBorders>
              <w:top w:val="nil"/>
              <w:left w:val="nil"/>
              <w:bottom w:val="nil"/>
              <w:right w:val="nil"/>
            </w:tcBorders>
          </w:tcPr>
          <w:p w:rsidR="007670DC" w:rsidRDefault="007670DC">
            <w:pPr>
              <w:pStyle w:val="ConsPlusNormal"/>
            </w:pPr>
            <w:r>
              <w:t>государственно-правовое управление</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54"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outlineLvl w:val="2"/>
            </w:pPr>
            <w:r>
              <w:t>6.</w:t>
            </w:r>
          </w:p>
        </w:tc>
        <w:tc>
          <w:tcPr>
            <w:tcW w:w="3402" w:type="dxa"/>
            <w:tcBorders>
              <w:top w:val="nil"/>
              <w:left w:val="nil"/>
              <w:bottom w:val="nil"/>
              <w:right w:val="nil"/>
            </w:tcBorders>
          </w:tcPr>
          <w:p w:rsidR="007670DC" w:rsidRDefault="007670DC">
            <w:pPr>
              <w:pStyle w:val="ConsPlusNormal"/>
            </w:pPr>
            <w:r>
              <w:t>Деятельность органов исполнительной власти и органов местного самоуправления по реализации единой кадровой политики и профилактике коррупционных правонарушений</w:t>
            </w:r>
          </w:p>
        </w:tc>
        <w:tc>
          <w:tcPr>
            <w:tcW w:w="1985" w:type="dxa"/>
            <w:tcBorders>
              <w:top w:val="nil"/>
              <w:left w:val="nil"/>
              <w:bottom w:val="nil"/>
              <w:right w:val="nil"/>
            </w:tcBorders>
          </w:tcPr>
          <w:p w:rsidR="007670DC" w:rsidRDefault="007670DC">
            <w:pPr>
              <w:pStyle w:val="ConsPlusNormal"/>
            </w:pPr>
          </w:p>
        </w:tc>
        <w:tc>
          <w:tcPr>
            <w:tcW w:w="2860" w:type="dxa"/>
            <w:tcBorders>
              <w:top w:val="nil"/>
              <w:left w:val="nil"/>
              <w:bottom w:val="nil"/>
              <w:right w:val="nil"/>
            </w:tcBorders>
          </w:tcPr>
          <w:p w:rsidR="007670DC" w:rsidRDefault="007670DC">
            <w:pPr>
              <w:pStyle w:val="ConsPlusNormal"/>
            </w:pP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6.1.</w:t>
            </w:r>
          </w:p>
        </w:tc>
        <w:tc>
          <w:tcPr>
            <w:tcW w:w="3402" w:type="dxa"/>
            <w:tcBorders>
              <w:top w:val="nil"/>
              <w:left w:val="nil"/>
              <w:bottom w:val="nil"/>
              <w:right w:val="nil"/>
            </w:tcBorders>
          </w:tcPr>
          <w:p w:rsidR="007670DC" w:rsidRDefault="007670DC">
            <w:pPr>
              <w:pStyle w:val="ConsPlusNormal"/>
            </w:pPr>
            <w:r>
              <w:t>Разработка программ (планов) противодействия коррупции, учитывающих специфику деятельности органов исполнительной власти, органов местного самоуправления, и проведение общественных обсуждений проектов указанных программ (планов) с привлечением экспертного сообщества</w:t>
            </w:r>
          </w:p>
        </w:tc>
        <w:tc>
          <w:tcPr>
            <w:tcW w:w="1985" w:type="dxa"/>
            <w:tcBorders>
              <w:top w:val="nil"/>
              <w:left w:val="nil"/>
              <w:bottom w:val="nil"/>
              <w:right w:val="nil"/>
            </w:tcBorders>
          </w:tcPr>
          <w:p w:rsidR="007670DC" w:rsidRDefault="007670DC">
            <w:pPr>
              <w:pStyle w:val="ConsPlusNormal"/>
            </w:pPr>
            <w:r>
              <w:t>до 29 января 2021 г.</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6.2.</w:t>
            </w:r>
          </w:p>
        </w:tc>
        <w:tc>
          <w:tcPr>
            <w:tcW w:w="3402" w:type="dxa"/>
            <w:tcBorders>
              <w:top w:val="nil"/>
              <w:left w:val="nil"/>
              <w:bottom w:val="nil"/>
              <w:right w:val="nil"/>
            </w:tcBorders>
          </w:tcPr>
          <w:p w:rsidR="007670DC" w:rsidRDefault="007670DC">
            <w:pPr>
              <w:pStyle w:val="ConsPlusNormal"/>
            </w:pPr>
            <w:r>
              <w:t>Организация проведения в установленном порядке проверок в целях противодействия коррупции в отношении государственных (муниципальных) служащих, осуществления контроля за их расходами</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55"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6.3.</w:t>
            </w:r>
          </w:p>
        </w:tc>
        <w:tc>
          <w:tcPr>
            <w:tcW w:w="3402" w:type="dxa"/>
            <w:tcBorders>
              <w:top w:val="nil"/>
              <w:left w:val="nil"/>
              <w:bottom w:val="nil"/>
              <w:right w:val="nil"/>
            </w:tcBorders>
          </w:tcPr>
          <w:p w:rsidR="007670DC" w:rsidRDefault="007670DC">
            <w:pPr>
              <w:pStyle w:val="ConsPlusNormal"/>
            </w:pPr>
            <w:r>
              <w:t>Осуществление контроля за соблюдением законодательства Российской Федерации о противодействии коррупции в государственных учреждениях Волгоградской области (муниципальных учреждениях Волгоградской области) и организациях, созданных для выполнения задач, поставленных перед органами исполнительной власти (органами местного самоуправления), а также за реализацией в этих учреждениях и организациях мер по профилактике коррупционных правонарушений</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56"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6.4.</w:t>
            </w:r>
          </w:p>
        </w:tc>
        <w:tc>
          <w:tcPr>
            <w:tcW w:w="3402" w:type="dxa"/>
            <w:tcBorders>
              <w:top w:val="nil"/>
              <w:left w:val="nil"/>
              <w:bottom w:val="nil"/>
              <w:right w:val="nil"/>
            </w:tcBorders>
          </w:tcPr>
          <w:p w:rsidR="007670DC" w:rsidRDefault="007670DC">
            <w:pPr>
              <w:pStyle w:val="ConsPlusNormal"/>
            </w:pPr>
            <w:r>
              <w:t xml:space="preserve">Осуществление контроля за соблюдением руководителями государственных и муниципальных унитарных предприятий запретов, ограничений, установленных Федеральным </w:t>
            </w:r>
            <w:hyperlink r:id="rId57" w:history="1">
              <w:r>
                <w:rPr>
                  <w:color w:val="0000FF"/>
                </w:rPr>
                <w:t>законом</w:t>
              </w:r>
            </w:hyperlink>
            <w:r>
              <w:t xml:space="preserve"> от 14 ноября 2002 г. N 161-ФЗ "О государственных и муниципальных унитарных предприятиях"</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комитет по управлению государственным имуществом Волгоградской области,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58"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6.5.</w:t>
            </w:r>
          </w:p>
        </w:tc>
        <w:tc>
          <w:tcPr>
            <w:tcW w:w="3402" w:type="dxa"/>
            <w:tcBorders>
              <w:top w:val="nil"/>
              <w:left w:val="nil"/>
              <w:bottom w:val="nil"/>
              <w:right w:val="nil"/>
            </w:tcBorders>
          </w:tcPr>
          <w:p w:rsidR="007670DC" w:rsidRDefault="007670DC">
            <w:pPr>
              <w:pStyle w:val="ConsPlusNormal"/>
            </w:pPr>
            <w:r>
              <w:t>Рассмотрение в органах исполнительной власти и органах местного самоуправления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p>
        </w:tc>
        <w:tc>
          <w:tcPr>
            <w:tcW w:w="1985" w:type="dxa"/>
            <w:tcBorders>
              <w:top w:val="nil"/>
              <w:left w:val="nil"/>
              <w:bottom w:val="nil"/>
              <w:right w:val="nil"/>
            </w:tcBorders>
          </w:tcPr>
          <w:p w:rsidR="007670DC" w:rsidRDefault="007670DC">
            <w:pPr>
              <w:pStyle w:val="ConsPlusNormal"/>
            </w:pPr>
            <w:r>
              <w:t>ежеквартально</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6.6.</w:t>
            </w:r>
          </w:p>
        </w:tc>
        <w:tc>
          <w:tcPr>
            <w:tcW w:w="3402" w:type="dxa"/>
            <w:tcBorders>
              <w:top w:val="nil"/>
              <w:left w:val="nil"/>
              <w:bottom w:val="nil"/>
              <w:right w:val="nil"/>
            </w:tcBorders>
          </w:tcPr>
          <w:p w:rsidR="007670DC" w:rsidRDefault="007670DC">
            <w:pPr>
              <w:pStyle w:val="ConsPlusNormal"/>
            </w:pPr>
            <w:r>
              <w:t>Направление в органы прокуратуры информации об отсутствии в органах исполнительной власти и органах местного самоуправления сведений о дальнейшем трудоустройстве бывших государственных служащих, муниципальных служащих, ранее замещавших должности, включенные в перечни должностей государственной гражданской службы Волгоградской области, муниципальной службы Волгоградской области, при замещении которых государственные служащие (муниципальные служащие) обязаны представлять сведения о доходах, расходах, об имуществе и обязательствах имущественного характера, в течение шести месяцев после их увольнения</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59"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6.7.</w:t>
            </w:r>
          </w:p>
        </w:tc>
        <w:tc>
          <w:tcPr>
            <w:tcW w:w="3402" w:type="dxa"/>
            <w:tcBorders>
              <w:top w:val="nil"/>
              <w:left w:val="nil"/>
              <w:bottom w:val="nil"/>
              <w:right w:val="nil"/>
            </w:tcBorders>
          </w:tcPr>
          <w:p w:rsidR="007670DC" w:rsidRDefault="007670DC">
            <w:pPr>
              <w:pStyle w:val="ConsPlusNormal"/>
            </w:pPr>
            <w:r>
              <w:t>Поддержание в актуальном состоянии сведений, содержащихся в анкетах, представляемых лицами при назначении на государственные должности Волгоградской области, должности государственной гражданской службы Волгоградской области, муниципальные должности и должности муниципальной службы, об их родственниках и свойственниках в целях выявления возможного конфликта интересов</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60"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6.8.</w:t>
            </w:r>
          </w:p>
        </w:tc>
        <w:tc>
          <w:tcPr>
            <w:tcW w:w="3402" w:type="dxa"/>
            <w:tcBorders>
              <w:top w:val="nil"/>
              <w:left w:val="nil"/>
              <w:bottom w:val="nil"/>
              <w:right w:val="nil"/>
            </w:tcBorders>
          </w:tcPr>
          <w:p w:rsidR="007670DC" w:rsidRDefault="007670DC">
            <w:pPr>
              <w:pStyle w:val="ConsPlusNormal"/>
            </w:pPr>
            <w:r>
              <w:t>Проведение мониторинга коррупционных рисков, возникающих при реализации функций государственных служащих, муниципальных служащих, и внесение уточнений в перечни должностей государственной гражданской службы Волгоградской области, муниципальной службы, при замещении которых служащие обязаны представлять сведения о доходах, расходах, об имуществе и обязательствах имущественного характера</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61"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6.9.</w:t>
            </w:r>
          </w:p>
        </w:tc>
        <w:tc>
          <w:tcPr>
            <w:tcW w:w="3402" w:type="dxa"/>
            <w:tcBorders>
              <w:top w:val="nil"/>
              <w:left w:val="nil"/>
              <w:bottom w:val="nil"/>
              <w:right w:val="nil"/>
            </w:tcBorders>
          </w:tcPr>
          <w:p w:rsidR="007670DC" w:rsidRDefault="007670DC">
            <w:pPr>
              <w:pStyle w:val="ConsPlusNormal"/>
            </w:pPr>
            <w:r>
              <w:t>Осуществление проверок деятельности органов исполнительной власти по организации прохождения государственной гражданской службы Волгоградской области, реализации единой кадровой политики и организации работы по профилактике коррупционных и иных правонарушений</w:t>
            </w:r>
          </w:p>
        </w:tc>
        <w:tc>
          <w:tcPr>
            <w:tcW w:w="1985" w:type="dxa"/>
            <w:tcBorders>
              <w:top w:val="nil"/>
              <w:left w:val="nil"/>
              <w:bottom w:val="nil"/>
              <w:right w:val="nil"/>
            </w:tcBorders>
          </w:tcPr>
          <w:p w:rsidR="007670DC" w:rsidRDefault="007670DC">
            <w:pPr>
              <w:pStyle w:val="ConsPlusNormal"/>
            </w:pPr>
            <w:r>
              <w:t>согласно утвержденному плану</w:t>
            </w:r>
          </w:p>
        </w:tc>
        <w:tc>
          <w:tcPr>
            <w:tcW w:w="2860" w:type="dxa"/>
            <w:tcBorders>
              <w:top w:val="nil"/>
              <w:left w:val="nil"/>
              <w:bottom w:val="nil"/>
              <w:right w:val="nil"/>
            </w:tcBorders>
          </w:tcPr>
          <w:p w:rsidR="007670DC" w:rsidRDefault="007670DC">
            <w:pPr>
              <w:pStyle w:val="ConsPlusNormal"/>
            </w:pPr>
            <w:r>
              <w:t>управление по вопросам государственной службы и кадров, орган по профилактике коррупционных правонарушений</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62" w:history="1">
              <w:r>
                <w:rPr>
                  <w:color w:val="0000FF"/>
                </w:rPr>
                <w:t>постановления</w:t>
              </w:r>
            </w:hyperlink>
            <w:r>
              <w:t xml:space="preserve"> Губернатора Волгоградской обл. от 29.04.2021 N 330)</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6.10.</w:t>
            </w:r>
          </w:p>
        </w:tc>
        <w:tc>
          <w:tcPr>
            <w:tcW w:w="3402" w:type="dxa"/>
            <w:tcBorders>
              <w:top w:val="nil"/>
              <w:left w:val="nil"/>
              <w:bottom w:val="nil"/>
              <w:right w:val="nil"/>
            </w:tcBorders>
          </w:tcPr>
          <w:p w:rsidR="007670DC" w:rsidRDefault="007670DC">
            <w:pPr>
              <w:pStyle w:val="ConsPlusNormal"/>
            </w:pPr>
            <w:r>
              <w:t>Оказание содействия в организации работы по противодействию коррупции:</w:t>
            </w:r>
          </w:p>
          <w:p w:rsidR="007670DC" w:rsidRDefault="007670DC">
            <w:pPr>
              <w:pStyle w:val="ConsPlusNormal"/>
            </w:pPr>
            <w:r>
              <w:t>комиссиям по контролю за достоверностью сведений о доходах, расходах, об имуществе и обязательствах имущественного характера, представляемых гражданами, претендующими на замещение отдельных муниципальных должностей, должности главы местной администрации по контракту, и лицами, замещающими такие должности в муниципальных районах Волгоградской области;</w:t>
            </w:r>
          </w:p>
          <w:p w:rsidR="007670DC" w:rsidRDefault="007670DC">
            <w:pPr>
              <w:pStyle w:val="ConsPlusNormal"/>
            </w:pPr>
            <w:r>
              <w:t>органам местного самоуправления</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орган по профилактике коррупционных правонарушений</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постановлений Губернатора Волгоградской обл. от 29.04.2021 </w:t>
            </w:r>
            <w:hyperlink r:id="rId63" w:history="1">
              <w:r>
                <w:rPr>
                  <w:color w:val="0000FF"/>
                </w:rPr>
                <w:t>N 330</w:t>
              </w:r>
            </w:hyperlink>
            <w:r>
              <w:t xml:space="preserve">, от 21.09.2021 </w:t>
            </w:r>
            <w:hyperlink r:id="rId64" w:history="1">
              <w:r>
                <w:rPr>
                  <w:color w:val="0000FF"/>
                </w:rPr>
                <w:t>N 644</w:t>
              </w:r>
            </w:hyperlink>
            <w:r>
              <w:t>)</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6.11.</w:t>
            </w:r>
          </w:p>
        </w:tc>
        <w:tc>
          <w:tcPr>
            <w:tcW w:w="3402" w:type="dxa"/>
            <w:tcBorders>
              <w:top w:val="nil"/>
              <w:left w:val="nil"/>
              <w:bottom w:val="nil"/>
              <w:right w:val="nil"/>
            </w:tcBorders>
          </w:tcPr>
          <w:p w:rsidR="007670DC" w:rsidRDefault="007670DC">
            <w:pPr>
              <w:pStyle w:val="ConsPlusNormal"/>
            </w:pPr>
            <w:r>
              <w:t>Принятие участия в проведении мониторинга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подготовке аналитического доклада, содержащего обобщенные статистические данные, информацию о выявленных коррупционных правонарушениях и коррупционных рисках, а также при необходимости предложения по совершенствованию правового регулирования в этой сфере</w:t>
            </w:r>
          </w:p>
        </w:tc>
        <w:tc>
          <w:tcPr>
            <w:tcW w:w="1985" w:type="dxa"/>
            <w:tcBorders>
              <w:top w:val="nil"/>
              <w:left w:val="nil"/>
              <w:bottom w:val="nil"/>
              <w:right w:val="nil"/>
            </w:tcBorders>
          </w:tcPr>
          <w:p w:rsidR="007670DC" w:rsidRDefault="007670DC">
            <w:pPr>
              <w:pStyle w:val="ConsPlusNormal"/>
            </w:pPr>
            <w:r>
              <w:t>при поступлении соответствующего запроса</w:t>
            </w:r>
          </w:p>
        </w:tc>
        <w:tc>
          <w:tcPr>
            <w:tcW w:w="2860" w:type="dxa"/>
            <w:tcBorders>
              <w:top w:val="nil"/>
              <w:left w:val="nil"/>
              <w:bottom w:val="nil"/>
              <w:right w:val="nil"/>
            </w:tcBorders>
          </w:tcPr>
          <w:p w:rsidR="007670DC" w:rsidRDefault="007670DC">
            <w:pPr>
              <w:pStyle w:val="ConsPlusNormal"/>
            </w:pPr>
            <w:r>
              <w:t>орган по профилактике коррупционных правонарушений</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(пп. 6.11 введен </w:t>
            </w:r>
            <w:hyperlink r:id="rId65" w:history="1">
              <w:r>
                <w:rPr>
                  <w:color w:val="0000FF"/>
                </w:rPr>
                <w:t>постановлением</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outlineLvl w:val="2"/>
            </w:pPr>
            <w:r>
              <w:t>7.</w:t>
            </w:r>
          </w:p>
        </w:tc>
        <w:tc>
          <w:tcPr>
            <w:tcW w:w="3402" w:type="dxa"/>
            <w:tcBorders>
              <w:top w:val="nil"/>
              <w:left w:val="nil"/>
              <w:bottom w:val="nil"/>
              <w:right w:val="nil"/>
            </w:tcBorders>
          </w:tcPr>
          <w:p w:rsidR="007670DC" w:rsidRDefault="007670DC">
            <w:pPr>
              <w:pStyle w:val="ConsPlusNormal"/>
            </w:pPr>
            <w:r>
              <w:t>Обобщение и анализ информации о коррупционных правонарушениях</w:t>
            </w:r>
          </w:p>
        </w:tc>
        <w:tc>
          <w:tcPr>
            <w:tcW w:w="1985" w:type="dxa"/>
            <w:tcBorders>
              <w:top w:val="nil"/>
              <w:left w:val="nil"/>
              <w:bottom w:val="nil"/>
              <w:right w:val="nil"/>
            </w:tcBorders>
          </w:tcPr>
          <w:p w:rsidR="007670DC" w:rsidRDefault="007670DC">
            <w:pPr>
              <w:pStyle w:val="ConsPlusNormal"/>
            </w:pPr>
          </w:p>
        </w:tc>
        <w:tc>
          <w:tcPr>
            <w:tcW w:w="2860" w:type="dxa"/>
            <w:tcBorders>
              <w:top w:val="nil"/>
              <w:left w:val="nil"/>
              <w:bottom w:val="nil"/>
              <w:right w:val="nil"/>
            </w:tcBorders>
          </w:tcPr>
          <w:p w:rsidR="007670DC" w:rsidRDefault="007670DC">
            <w:pPr>
              <w:pStyle w:val="ConsPlusNormal"/>
            </w:pP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7.1.</w:t>
            </w:r>
          </w:p>
        </w:tc>
        <w:tc>
          <w:tcPr>
            <w:tcW w:w="3402" w:type="dxa"/>
            <w:tcBorders>
              <w:top w:val="nil"/>
              <w:left w:val="nil"/>
              <w:bottom w:val="nil"/>
              <w:right w:val="nil"/>
            </w:tcBorders>
          </w:tcPr>
          <w:p w:rsidR="007670DC" w:rsidRDefault="007670DC">
            <w:pPr>
              <w:pStyle w:val="ConsPlusNormal"/>
            </w:pPr>
            <w:r>
              <w:t>Анализ результатов проведенных органами исполнительной власти, органами местного самоуправления проверок в целях противодействия коррупции в отношении государственных (муниципальных) служащих, осуществления контроля за их расходами</w:t>
            </w:r>
          </w:p>
        </w:tc>
        <w:tc>
          <w:tcPr>
            <w:tcW w:w="1985" w:type="dxa"/>
            <w:tcBorders>
              <w:top w:val="nil"/>
              <w:left w:val="nil"/>
              <w:bottom w:val="nil"/>
              <w:right w:val="nil"/>
            </w:tcBorders>
          </w:tcPr>
          <w:p w:rsidR="007670DC" w:rsidRDefault="007670DC">
            <w:pPr>
              <w:pStyle w:val="ConsPlusNormal"/>
            </w:pPr>
            <w:r>
              <w:t>ежегодно</w:t>
            </w:r>
          </w:p>
          <w:p w:rsidR="007670DC" w:rsidRDefault="007670DC">
            <w:pPr>
              <w:pStyle w:val="ConsPlusNormal"/>
            </w:pPr>
            <w:r>
              <w:t>до 20 декабря</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7.2.</w:t>
            </w:r>
          </w:p>
        </w:tc>
        <w:tc>
          <w:tcPr>
            <w:tcW w:w="3402" w:type="dxa"/>
            <w:tcBorders>
              <w:top w:val="nil"/>
              <w:left w:val="nil"/>
              <w:bottom w:val="nil"/>
              <w:right w:val="nil"/>
            </w:tcBorders>
          </w:tcPr>
          <w:p w:rsidR="007670DC" w:rsidRDefault="007670DC">
            <w:pPr>
              <w:pStyle w:val="ConsPlusNormal"/>
            </w:pPr>
            <w:r>
              <w:t>Анализ публикаций в средствах массовой информации о фактах проявления коррупции в органах исполнительной власти и органах местного самоуправления. Направление указанной информации в соответствующий орган для организации проверок таких фактов (при необходимости)</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орган по профилактике коррупционных правонарушений, 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постановлений Губернатора Волгоградской обл. от 29.04.2021 </w:t>
            </w:r>
            <w:hyperlink r:id="rId66" w:history="1">
              <w:r>
                <w:rPr>
                  <w:color w:val="0000FF"/>
                </w:rPr>
                <w:t>N 330</w:t>
              </w:r>
            </w:hyperlink>
            <w:r>
              <w:t xml:space="preserve">, от 21.09.2021 </w:t>
            </w:r>
            <w:hyperlink r:id="rId67" w:history="1">
              <w:r>
                <w:rPr>
                  <w:color w:val="0000FF"/>
                </w:rPr>
                <w:t>N 644</w:t>
              </w:r>
            </w:hyperlink>
            <w:r>
              <w:t>)</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7.3.</w:t>
            </w:r>
          </w:p>
        </w:tc>
        <w:tc>
          <w:tcPr>
            <w:tcW w:w="3402" w:type="dxa"/>
            <w:tcBorders>
              <w:top w:val="nil"/>
              <w:left w:val="nil"/>
              <w:bottom w:val="nil"/>
              <w:right w:val="nil"/>
            </w:tcBorders>
          </w:tcPr>
          <w:p w:rsidR="007670DC" w:rsidRDefault="007670DC">
            <w:pPr>
              <w:pStyle w:val="ConsPlusNormal"/>
            </w:pPr>
            <w:r>
              <w:t>Обобщение практики рассмотрения обращений граждан и организаций по фактам проявления коррупции и повышение результативности и эффективности этой работы</w:t>
            </w:r>
          </w:p>
        </w:tc>
        <w:tc>
          <w:tcPr>
            <w:tcW w:w="1985" w:type="dxa"/>
            <w:tcBorders>
              <w:top w:val="nil"/>
              <w:left w:val="nil"/>
              <w:bottom w:val="nil"/>
              <w:right w:val="nil"/>
            </w:tcBorders>
          </w:tcPr>
          <w:p w:rsidR="007670DC" w:rsidRDefault="007670DC">
            <w:pPr>
              <w:pStyle w:val="ConsPlusNormal"/>
            </w:pPr>
            <w:r>
              <w:t>ежеквартально</w:t>
            </w:r>
          </w:p>
        </w:tc>
        <w:tc>
          <w:tcPr>
            <w:tcW w:w="2860" w:type="dxa"/>
            <w:tcBorders>
              <w:top w:val="nil"/>
              <w:left w:val="nil"/>
              <w:bottom w:val="nil"/>
              <w:right w:val="nil"/>
            </w:tcBorders>
          </w:tcPr>
          <w:p w:rsidR="007670DC" w:rsidRDefault="007670DC">
            <w:pPr>
              <w:pStyle w:val="ConsPlusNormal"/>
            </w:pPr>
            <w:r>
              <w:t>отдел по работе с обращениями граждан и организаций аппарата Губернатора Волгоградской области, 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7.4.</w:t>
            </w:r>
          </w:p>
        </w:tc>
        <w:tc>
          <w:tcPr>
            <w:tcW w:w="3402" w:type="dxa"/>
            <w:tcBorders>
              <w:top w:val="nil"/>
              <w:left w:val="nil"/>
              <w:bottom w:val="nil"/>
              <w:right w:val="nil"/>
            </w:tcBorders>
          </w:tcPr>
          <w:p w:rsidR="007670DC" w:rsidRDefault="007670DC">
            <w:pPr>
              <w:pStyle w:val="ConsPlusNormal"/>
            </w:pPr>
            <w:r>
              <w:t>Направление в орган по профилактике коррупционных правонарушений информации о проводимых органами прокуратуры проверках соблюдения законодательства о противодействии коррупции в органах исполнительной власти, органах местного самоуправления, о результатах таких проверок, в том числе о поступивших актах прокурорского реагирования (представления, требования, протесты, заявления в суд) по выявленным нарушениям законодательства о противодействии коррупции, а также информирование о принятых мерах по устранению данных нарушений</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постановлений Губернатора Волгоградской обл. от 29.04.2021 </w:t>
            </w:r>
            <w:hyperlink r:id="rId68" w:history="1">
              <w:r>
                <w:rPr>
                  <w:color w:val="0000FF"/>
                </w:rPr>
                <w:t>N 330</w:t>
              </w:r>
            </w:hyperlink>
            <w:r>
              <w:t xml:space="preserve">, от 21.09.2021 </w:t>
            </w:r>
            <w:hyperlink r:id="rId69" w:history="1">
              <w:r>
                <w:rPr>
                  <w:color w:val="0000FF"/>
                </w:rPr>
                <w:t>N 644</w:t>
              </w:r>
            </w:hyperlink>
            <w:r>
              <w:t>)</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7.5.</w:t>
            </w:r>
          </w:p>
        </w:tc>
        <w:tc>
          <w:tcPr>
            <w:tcW w:w="3402" w:type="dxa"/>
            <w:tcBorders>
              <w:top w:val="nil"/>
              <w:left w:val="nil"/>
              <w:bottom w:val="nil"/>
              <w:right w:val="nil"/>
            </w:tcBorders>
          </w:tcPr>
          <w:p w:rsidR="007670DC" w:rsidRDefault="007670DC">
            <w:pPr>
              <w:pStyle w:val="ConsPlusNormal"/>
            </w:pPr>
            <w:r>
              <w:t>Направление в орган по профилактике коррупционных правонарушений информации о результатах выявления преступлений коррупционной направленности правоохранительными органами в отношении работников органов исполнительной власти и органов местного самоуправления</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Следственное управление Следственного комитета Российской Федерации по Волгоградской области (по согласованию), Главное управление Министерства внутренних дел Российской Федерации по Волгоградской области (по согласованию), Управление Федеральной службы безопасности Российской Федерации по Волгоградской области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постановлений Губернатора Волгоградской обл. от 29.04.2021 </w:t>
            </w:r>
            <w:hyperlink r:id="rId70" w:history="1">
              <w:r>
                <w:rPr>
                  <w:color w:val="0000FF"/>
                </w:rPr>
                <w:t>N 330</w:t>
              </w:r>
            </w:hyperlink>
            <w:r>
              <w:t xml:space="preserve">, от 21.09.2021 </w:t>
            </w:r>
            <w:hyperlink r:id="rId71" w:history="1">
              <w:r>
                <w:rPr>
                  <w:color w:val="0000FF"/>
                </w:rPr>
                <w:t>N 644</w:t>
              </w:r>
            </w:hyperlink>
            <w:r>
              <w:t>)</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7.6.</w:t>
            </w:r>
          </w:p>
        </w:tc>
        <w:tc>
          <w:tcPr>
            <w:tcW w:w="3402" w:type="dxa"/>
            <w:tcBorders>
              <w:top w:val="nil"/>
              <w:left w:val="nil"/>
              <w:bottom w:val="nil"/>
              <w:right w:val="nil"/>
            </w:tcBorders>
          </w:tcPr>
          <w:p w:rsidR="007670DC" w:rsidRDefault="007670DC">
            <w:pPr>
              <w:pStyle w:val="ConsPlusNormal"/>
            </w:pPr>
            <w:r>
              <w:t>Направление в орган по профилактике коррупционных правонарушений информации по итогам контрольных и экспертно-аналитических мероприятий в сферах использования государственного имущества, градостроительства и земельных отношений Волгоградской области, реализации бюджетной политики, в ходе которых установлены признаки коррупционных правонарушений</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контрольно-счетная палата Волгоградской области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постановлений Губернатора Волгоградской обл. от 29.04.2021 </w:t>
            </w:r>
            <w:hyperlink r:id="rId72" w:history="1">
              <w:r>
                <w:rPr>
                  <w:color w:val="0000FF"/>
                </w:rPr>
                <w:t>N 330</w:t>
              </w:r>
            </w:hyperlink>
            <w:r>
              <w:t xml:space="preserve">, от 21.09.2021 </w:t>
            </w:r>
            <w:hyperlink r:id="rId73" w:history="1">
              <w:r>
                <w:rPr>
                  <w:color w:val="0000FF"/>
                </w:rPr>
                <w:t>N 644</w:t>
              </w:r>
            </w:hyperlink>
            <w:r>
              <w:t>)</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outlineLvl w:val="2"/>
            </w:pPr>
            <w:r>
              <w:t>8.</w:t>
            </w:r>
          </w:p>
        </w:tc>
        <w:tc>
          <w:tcPr>
            <w:tcW w:w="3402" w:type="dxa"/>
            <w:tcBorders>
              <w:top w:val="nil"/>
              <w:left w:val="nil"/>
              <w:bottom w:val="nil"/>
              <w:right w:val="nil"/>
            </w:tcBorders>
          </w:tcPr>
          <w:p w:rsidR="007670DC" w:rsidRDefault="007670DC">
            <w:pPr>
              <w:pStyle w:val="ConsPlusNormal"/>
            </w:pPr>
            <w:r>
              <w:t>Взаимодействие с правоохранительными и контролирующими органами</w:t>
            </w:r>
          </w:p>
        </w:tc>
        <w:tc>
          <w:tcPr>
            <w:tcW w:w="1985" w:type="dxa"/>
            <w:tcBorders>
              <w:top w:val="nil"/>
              <w:left w:val="nil"/>
              <w:bottom w:val="nil"/>
              <w:right w:val="nil"/>
            </w:tcBorders>
          </w:tcPr>
          <w:p w:rsidR="007670DC" w:rsidRDefault="007670DC">
            <w:pPr>
              <w:pStyle w:val="ConsPlusNormal"/>
            </w:pPr>
          </w:p>
        </w:tc>
        <w:tc>
          <w:tcPr>
            <w:tcW w:w="2860" w:type="dxa"/>
            <w:tcBorders>
              <w:top w:val="nil"/>
              <w:left w:val="nil"/>
              <w:bottom w:val="nil"/>
              <w:right w:val="nil"/>
            </w:tcBorders>
          </w:tcPr>
          <w:p w:rsidR="007670DC" w:rsidRDefault="007670DC">
            <w:pPr>
              <w:pStyle w:val="ConsPlusNormal"/>
            </w:pP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8.1.</w:t>
            </w:r>
          </w:p>
        </w:tc>
        <w:tc>
          <w:tcPr>
            <w:tcW w:w="3402" w:type="dxa"/>
            <w:tcBorders>
              <w:top w:val="nil"/>
              <w:left w:val="nil"/>
              <w:bottom w:val="nil"/>
              <w:right w:val="nil"/>
            </w:tcBorders>
          </w:tcPr>
          <w:p w:rsidR="007670DC" w:rsidRDefault="007670DC">
            <w:pPr>
              <w:pStyle w:val="ConsPlusNormal"/>
            </w:pPr>
            <w:r>
              <w:t>Осуществление взаимодействия с правоохранительными органами, контролирующими органами и иными государственными органами и организациями при проведении проверок в целях противодействия коррупции в отношении государственных (муниципальных) служащих, осуществления контроля за их расходами</w:t>
            </w:r>
          </w:p>
        </w:tc>
        <w:tc>
          <w:tcPr>
            <w:tcW w:w="1985" w:type="dxa"/>
            <w:tcBorders>
              <w:top w:val="nil"/>
              <w:left w:val="nil"/>
              <w:bottom w:val="nil"/>
              <w:right w:val="nil"/>
            </w:tcBorders>
          </w:tcPr>
          <w:p w:rsidR="007670DC" w:rsidRDefault="007670DC">
            <w:pPr>
              <w:pStyle w:val="ConsPlusNormal"/>
            </w:pPr>
            <w:r>
              <w:t>2021 - 2024 годы</w:t>
            </w:r>
          </w:p>
          <w:p w:rsidR="007670DC" w:rsidRDefault="007670DC">
            <w:pPr>
              <w:pStyle w:val="ConsPlusNormal"/>
            </w:pPr>
            <w:r>
              <w:t>по мере необходимости</w:t>
            </w:r>
          </w:p>
        </w:tc>
        <w:tc>
          <w:tcPr>
            <w:tcW w:w="2860" w:type="dxa"/>
            <w:tcBorders>
              <w:top w:val="nil"/>
              <w:left w:val="nil"/>
              <w:bottom w:val="nil"/>
              <w:right w:val="nil"/>
            </w:tcBorders>
          </w:tcPr>
          <w:p w:rsidR="007670DC" w:rsidRDefault="007670DC">
            <w:pPr>
              <w:pStyle w:val="ConsPlusNormal"/>
            </w:pPr>
            <w:r>
              <w:t>орган по профилактике коррупционных правонарушений, 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постановлений Губернатора Волгоградской обл. от 29.04.2021 </w:t>
            </w:r>
            <w:hyperlink r:id="rId74" w:history="1">
              <w:r>
                <w:rPr>
                  <w:color w:val="0000FF"/>
                </w:rPr>
                <w:t>N 330</w:t>
              </w:r>
            </w:hyperlink>
            <w:r>
              <w:t xml:space="preserve">, от 21.09.2021 </w:t>
            </w:r>
            <w:hyperlink r:id="rId75" w:history="1">
              <w:r>
                <w:rPr>
                  <w:color w:val="0000FF"/>
                </w:rPr>
                <w:t>N 644</w:t>
              </w:r>
            </w:hyperlink>
            <w:r>
              <w:t>)</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8.2.</w:t>
            </w:r>
          </w:p>
        </w:tc>
        <w:tc>
          <w:tcPr>
            <w:tcW w:w="3402" w:type="dxa"/>
            <w:tcBorders>
              <w:top w:val="nil"/>
              <w:left w:val="nil"/>
              <w:bottom w:val="nil"/>
              <w:right w:val="nil"/>
            </w:tcBorders>
          </w:tcPr>
          <w:p w:rsidR="007670DC" w:rsidRDefault="007670DC">
            <w:pPr>
              <w:pStyle w:val="ConsPlusNormal"/>
            </w:pPr>
            <w:r>
              <w:t>Осуществление взаимодействия с правоохранительными органами при поступлении уведомления о факте склонения государственного служащего, муниципального служащего к совершению коррупционного правонарушения</w:t>
            </w:r>
          </w:p>
        </w:tc>
        <w:tc>
          <w:tcPr>
            <w:tcW w:w="1985" w:type="dxa"/>
            <w:tcBorders>
              <w:top w:val="nil"/>
              <w:left w:val="nil"/>
              <w:bottom w:val="nil"/>
              <w:right w:val="nil"/>
            </w:tcBorders>
          </w:tcPr>
          <w:p w:rsidR="007670DC" w:rsidRDefault="007670DC">
            <w:pPr>
              <w:pStyle w:val="ConsPlusNormal"/>
            </w:pPr>
            <w:r>
              <w:t>при поступлении соответствующих материалов</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8.3.</w:t>
            </w:r>
          </w:p>
        </w:tc>
        <w:tc>
          <w:tcPr>
            <w:tcW w:w="3402" w:type="dxa"/>
            <w:tcBorders>
              <w:top w:val="nil"/>
              <w:left w:val="nil"/>
              <w:bottom w:val="nil"/>
              <w:right w:val="nil"/>
            </w:tcBorders>
          </w:tcPr>
          <w:p w:rsidR="007670DC" w:rsidRDefault="007670DC">
            <w:pPr>
              <w:pStyle w:val="ConsPlusNormal"/>
            </w:pPr>
            <w:r>
              <w:t>Осуществление взаимодействия с правоохранительными органами при поступлении информации от граждан и организаций о фактах коррупционных проявлений в деятельности должностных лиц органов исполнительной власти и органов местного самоуправления, а также подведомственных им государственных и муниципальных учреждений и организаций</w:t>
            </w:r>
          </w:p>
        </w:tc>
        <w:tc>
          <w:tcPr>
            <w:tcW w:w="1985" w:type="dxa"/>
            <w:tcBorders>
              <w:top w:val="nil"/>
              <w:left w:val="nil"/>
              <w:bottom w:val="nil"/>
              <w:right w:val="nil"/>
            </w:tcBorders>
          </w:tcPr>
          <w:p w:rsidR="007670DC" w:rsidRDefault="007670DC">
            <w:pPr>
              <w:pStyle w:val="ConsPlusNormal"/>
            </w:pPr>
            <w:r>
              <w:t>при поступлении соответствующей информации</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outlineLvl w:val="2"/>
            </w:pPr>
            <w:r>
              <w:t>9.</w:t>
            </w:r>
          </w:p>
        </w:tc>
        <w:tc>
          <w:tcPr>
            <w:tcW w:w="3402" w:type="dxa"/>
            <w:tcBorders>
              <w:top w:val="nil"/>
              <w:left w:val="nil"/>
              <w:bottom w:val="nil"/>
              <w:right w:val="nil"/>
            </w:tcBorders>
          </w:tcPr>
          <w:p w:rsidR="007670DC" w:rsidRDefault="007670DC">
            <w:pPr>
              <w:pStyle w:val="ConsPlusNormal"/>
            </w:pPr>
            <w:r>
              <w:t>Противодействие коррупции в основных коррупционно опасных сферах деятельности</w:t>
            </w:r>
          </w:p>
        </w:tc>
        <w:tc>
          <w:tcPr>
            <w:tcW w:w="1985" w:type="dxa"/>
            <w:tcBorders>
              <w:top w:val="nil"/>
              <w:left w:val="nil"/>
              <w:bottom w:val="nil"/>
              <w:right w:val="nil"/>
            </w:tcBorders>
          </w:tcPr>
          <w:p w:rsidR="007670DC" w:rsidRDefault="007670DC">
            <w:pPr>
              <w:pStyle w:val="ConsPlusNormal"/>
            </w:pPr>
          </w:p>
        </w:tc>
        <w:tc>
          <w:tcPr>
            <w:tcW w:w="2860" w:type="dxa"/>
            <w:tcBorders>
              <w:top w:val="nil"/>
              <w:left w:val="nil"/>
              <w:bottom w:val="nil"/>
              <w:right w:val="nil"/>
            </w:tcBorders>
          </w:tcPr>
          <w:p w:rsidR="007670DC" w:rsidRDefault="007670DC">
            <w:pPr>
              <w:pStyle w:val="ConsPlusNormal"/>
            </w:pP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9.1.</w:t>
            </w:r>
          </w:p>
        </w:tc>
        <w:tc>
          <w:tcPr>
            <w:tcW w:w="3402" w:type="dxa"/>
            <w:tcBorders>
              <w:top w:val="nil"/>
              <w:left w:val="nil"/>
              <w:bottom w:val="nil"/>
              <w:right w:val="nil"/>
            </w:tcBorders>
          </w:tcPr>
          <w:p w:rsidR="007670DC" w:rsidRDefault="007670DC">
            <w:pPr>
              <w:pStyle w:val="ConsPlusNormal"/>
            </w:pPr>
            <w:r>
              <w:t>Осуществление мероприятий, направленных на 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 Волгоградской области</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комитет по регулированию контрактной системы в сфере закупок Волгоградской области, комитет финансов Волгоградской области, 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76"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9.2.</w:t>
            </w:r>
          </w:p>
        </w:tc>
        <w:tc>
          <w:tcPr>
            <w:tcW w:w="3402" w:type="dxa"/>
            <w:tcBorders>
              <w:top w:val="nil"/>
              <w:left w:val="nil"/>
              <w:bottom w:val="nil"/>
              <w:right w:val="nil"/>
            </w:tcBorders>
          </w:tcPr>
          <w:p w:rsidR="007670DC" w:rsidRDefault="007670DC">
            <w:pPr>
              <w:pStyle w:val="ConsPlusNormal"/>
            </w:pPr>
            <w:r>
              <w:t xml:space="preserve">Осуществление анализа закупок товаров, работ и услуг для государственных и муниципальных нужд органов исполнительной власти, органов местного самоуправления, подведомственных им государственных и муниципальных учреждений и организаций, а также закупок товаров, работ и услуг, осуществляемых в соответствии с Федеральным </w:t>
            </w:r>
            <w:hyperlink r:id="rId77" w:history="1">
              <w:r>
                <w:rPr>
                  <w:color w:val="0000FF"/>
                </w:rPr>
                <w:t>законом</w:t>
              </w:r>
            </w:hyperlink>
            <w:r>
              <w:t xml:space="preserve"> от 18 июля 2011 г. N 223-ФЗ "О закупках товаров, работ, услуг отдельными видами юридических лиц" на предмет возможного совершения коррупционных правонарушений, конфликта интересов (аффилированности) должностных лиц</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78"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9.3.</w:t>
            </w:r>
          </w:p>
        </w:tc>
        <w:tc>
          <w:tcPr>
            <w:tcW w:w="3402" w:type="dxa"/>
            <w:tcBorders>
              <w:top w:val="nil"/>
              <w:left w:val="nil"/>
              <w:bottom w:val="nil"/>
              <w:right w:val="nil"/>
            </w:tcBorders>
          </w:tcPr>
          <w:p w:rsidR="007670DC" w:rsidRDefault="007670DC">
            <w:pPr>
              <w:pStyle w:val="ConsPlusNormal"/>
            </w:pPr>
            <w:r>
              <w:t>Обеспечение участия государственных служащих, муниципальных служащих,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985" w:type="dxa"/>
            <w:tcBorders>
              <w:top w:val="nil"/>
              <w:left w:val="nil"/>
              <w:bottom w:val="nil"/>
              <w:right w:val="nil"/>
            </w:tcBorders>
          </w:tcPr>
          <w:p w:rsidR="007670DC" w:rsidRDefault="007670DC">
            <w:pPr>
              <w:pStyle w:val="ConsPlusNormal"/>
            </w:pPr>
            <w:r>
              <w:t>ежегодно</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 управление по вопросам государственной службы и кадров, комитет по делам территориальных образований</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79"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9.4.</w:t>
            </w:r>
          </w:p>
        </w:tc>
        <w:tc>
          <w:tcPr>
            <w:tcW w:w="3402" w:type="dxa"/>
            <w:tcBorders>
              <w:top w:val="nil"/>
              <w:left w:val="nil"/>
              <w:bottom w:val="nil"/>
              <w:right w:val="nil"/>
            </w:tcBorders>
          </w:tcPr>
          <w:p w:rsidR="007670DC" w:rsidRDefault="007670DC">
            <w:pPr>
              <w:pStyle w:val="ConsPlusNormal"/>
            </w:pPr>
            <w:r>
              <w:t xml:space="preserve">Участие совместно с заинтересованными органами и организациями в принятии мер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80" w:history="1">
              <w:r>
                <w:rPr>
                  <w:color w:val="0000FF"/>
                </w:rPr>
                <w:t>Указом</w:t>
              </w:r>
            </w:hyperlink>
            <w:r>
              <w:t xml:space="preserve"> Президента Российской Федерации от 07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Волгоградской области и органов местного самоуправления</w:t>
            </w:r>
          </w:p>
        </w:tc>
        <w:tc>
          <w:tcPr>
            <w:tcW w:w="1985" w:type="dxa"/>
            <w:tcBorders>
              <w:top w:val="nil"/>
              <w:left w:val="nil"/>
              <w:bottom w:val="nil"/>
              <w:right w:val="nil"/>
            </w:tcBorders>
          </w:tcPr>
          <w:p w:rsidR="007670DC" w:rsidRDefault="007670DC">
            <w:pPr>
              <w:pStyle w:val="ConsPlusNormal"/>
            </w:pPr>
            <w:r>
              <w:t>при поступлении соответствующего запроса</w:t>
            </w:r>
          </w:p>
        </w:tc>
        <w:tc>
          <w:tcPr>
            <w:tcW w:w="2860" w:type="dxa"/>
            <w:tcBorders>
              <w:top w:val="nil"/>
              <w:left w:val="nil"/>
              <w:bottom w:val="nil"/>
              <w:right w:val="nil"/>
            </w:tcBorders>
          </w:tcPr>
          <w:p w:rsidR="007670DC" w:rsidRDefault="007670DC">
            <w:pPr>
              <w:pStyle w:val="ConsPlusNormal"/>
            </w:pPr>
            <w:r>
              <w:t>контрольно-счетная палата Волгоградской области (по согласованию), контрольно-счетные органы муниципальных образований Волгоградской области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(пп. 9.4 введен </w:t>
            </w:r>
            <w:hyperlink r:id="rId81" w:history="1">
              <w:r>
                <w:rPr>
                  <w:color w:val="0000FF"/>
                </w:rPr>
                <w:t>постановлением</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6A4AA4">
            <w:pPr>
              <w:pStyle w:val="ConsPlusNormal"/>
              <w:jc w:val="center"/>
            </w:pPr>
            <w:hyperlink r:id="rId82" w:history="1">
              <w:r w:rsidR="007670DC">
                <w:rPr>
                  <w:color w:val="0000FF"/>
                </w:rPr>
                <w:t>9.5</w:t>
              </w:r>
            </w:hyperlink>
            <w:r w:rsidR="007670DC">
              <w:t>.</w:t>
            </w:r>
          </w:p>
        </w:tc>
        <w:tc>
          <w:tcPr>
            <w:tcW w:w="3402" w:type="dxa"/>
            <w:tcBorders>
              <w:top w:val="nil"/>
              <w:left w:val="nil"/>
              <w:bottom w:val="nil"/>
              <w:right w:val="nil"/>
            </w:tcBorders>
          </w:tcPr>
          <w:p w:rsidR="007670DC" w:rsidRDefault="007670DC">
            <w:pPr>
              <w:pStyle w:val="ConsPlusNormal"/>
            </w:pPr>
            <w:r>
              <w:t>Осуществление контроля за использованием государственного и муниципального имущества, в том числе земельных участков, и за порядком передачи прав на использование данного имущества и его отчуждения</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комитет по управлению государственным имуществом Волгоградской области, комитет сельского хозяйства Волгоградской области, главы муниципальных районов и городских округов Волгоградской области</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83"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6A4AA4">
            <w:pPr>
              <w:pStyle w:val="ConsPlusNormal"/>
              <w:jc w:val="center"/>
            </w:pPr>
            <w:hyperlink r:id="rId84" w:history="1">
              <w:r w:rsidR="007670DC">
                <w:rPr>
                  <w:color w:val="0000FF"/>
                </w:rPr>
                <w:t>9.6</w:t>
              </w:r>
            </w:hyperlink>
            <w:r w:rsidR="007670DC">
              <w:t>.</w:t>
            </w:r>
          </w:p>
        </w:tc>
        <w:tc>
          <w:tcPr>
            <w:tcW w:w="3402" w:type="dxa"/>
            <w:tcBorders>
              <w:top w:val="nil"/>
              <w:left w:val="nil"/>
              <w:bottom w:val="nil"/>
              <w:right w:val="nil"/>
            </w:tcBorders>
          </w:tcPr>
          <w:p w:rsidR="007670DC" w:rsidRDefault="007670DC">
            <w:pPr>
              <w:pStyle w:val="ConsPlusNormal"/>
            </w:pPr>
            <w:r>
              <w:t>Осуществление мероприятий, направленных на повышение эффективности противодействия коррупции в бюджетной сфере, в том числе в рамках реализации федеральных, региональных, муниципальных программ на территории Волгоградской области</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комитет финансов Волгоградской области, комитет экономической политики и развития Волгоградской области, главные распорядители бюджетных средств - ответственные исполнители программ, главы муниципальных районов и городских округов Волгоградской области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85"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6A4AA4">
            <w:pPr>
              <w:pStyle w:val="ConsPlusNormal"/>
              <w:jc w:val="center"/>
            </w:pPr>
            <w:hyperlink r:id="rId86" w:history="1">
              <w:r w:rsidR="007670DC">
                <w:rPr>
                  <w:color w:val="0000FF"/>
                </w:rPr>
                <w:t>9.7</w:t>
              </w:r>
            </w:hyperlink>
            <w:r w:rsidR="007670DC">
              <w:t>.</w:t>
            </w:r>
          </w:p>
        </w:tc>
        <w:tc>
          <w:tcPr>
            <w:tcW w:w="3402" w:type="dxa"/>
            <w:tcBorders>
              <w:top w:val="nil"/>
              <w:left w:val="nil"/>
              <w:bottom w:val="nil"/>
              <w:right w:val="nil"/>
            </w:tcBorders>
          </w:tcPr>
          <w:p w:rsidR="007670DC" w:rsidRDefault="007670DC">
            <w:pPr>
              <w:pStyle w:val="ConsPlusNormal"/>
            </w:pPr>
            <w:r>
              <w:t xml:space="preserve">Организация проведения общественного контроля в соответствии с Федеральным </w:t>
            </w:r>
            <w:hyperlink r:id="rId87" w:history="1">
              <w:r>
                <w:rPr>
                  <w:color w:val="0000FF"/>
                </w:rPr>
                <w:t>законом</w:t>
              </w:r>
            </w:hyperlink>
            <w:r>
              <w:t xml:space="preserve"> от 21 июля 2014 г. N 212-ФЗ "Об основах общественного контроля в Российской Федерации" и </w:t>
            </w:r>
            <w:hyperlink r:id="rId88" w:history="1">
              <w:r>
                <w:rPr>
                  <w:color w:val="0000FF"/>
                </w:rPr>
                <w:t>Законом</w:t>
              </w:r>
            </w:hyperlink>
            <w:r>
              <w:t xml:space="preserve"> Волгоградской области от 30 декабря 2015 г. N 240-ОД "Об осуществлении общественного контроля в Волгоградской области" в основных коррупционно опасных сферах деятельности с учетом общественно значимых законных интересов граждан</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Общественная палата Волгоградской области (по согласованию), общественные советы при органах исполнительной власти, общественные советы при органах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89"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outlineLvl w:val="2"/>
            </w:pPr>
            <w:bookmarkStart w:id="3" w:name="P514"/>
            <w:bookmarkEnd w:id="3"/>
            <w:r>
              <w:t>10.</w:t>
            </w:r>
          </w:p>
        </w:tc>
        <w:tc>
          <w:tcPr>
            <w:tcW w:w="3402" w:type="dxa"/>
            <w:tcBorders>
              <w:top w:val="nil"/>
              <w:left w:val="nil"/>
              <w:bottom w:val="nil"/>
              <w:right w:val="nil"/>
            </w:tcBorders>
          </w:tcPr>
          <w:p w:rsidR="007670DC" w:rsidRDefault="007670DC">
            <w:pPr>
              <w:pStyle w:val="ConsPlusNormal"/>
            </w:pPr>
            <w:r>
              <w:t>Информирование населения о принимаемых антикоррупционных мерах на территории Волгоградской области</w:t>
            </w:r>
          </w:p>
        </w:tc>
        <w:tc>
          <w:tcPr>
            <w:tcW w:w="1985" w:type="dxa"/>
            <w:tcBorders>
              <w:top w:val="nil"/>
              <w:left w:val="nil"/>
              <w:bottom w:val="nil"/>
              <w:right w:val="nil"/>
            </w:tcBorders>
          </w:tcPr>
          <w:p w:rsidR="007670DC" w:rsidRDefault="007670DC">
            <w:pPr>
              <w:pStyle w:val="ConsPlusNormal"/>
            </w:pPr>
          </w:p>
        </w:tc>
        <w:tc>
          <w:tcPr>
            <w:tcW w:w="2860" w:type="dxa"/>
            <w:tcBorders>
              <w:top w:val="nil"/>
              <w:left w:val="nil"/>
              <w:bottom w:val="nil"/>
              <w:right w:val="nil"/>
            </w:tcBorders>
          </w:tcPr>
          <w:p w:rsidR="007670DC" w:rsidRDefault="007670DC">
            <w:pPr>
              <w:pStyle w:val="ConsPlusNormal"/>
            </w:pP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10.1.</w:t>
            </w:r>
          </w:p>
        </w:tc>
        <w:tc>
          <w:tcPr>
            <w:tcW w:w="3402" w:type="dxa"/>
            <w:tcBorders>
              <w:top w:val="nil"/>
              <w:left w:val="nil"/>
              <w:bottom w:val="nil"/>
              <w:right w:val="nil"/>
            </w:tcBorders>
          </w:tcPr>
          <w:p w:rsidR="007670DC" w:rsidRDefault="007670DC">
            <w:pPr>
              <w:pStyle w:val="ConsPlusNormal"/>
            </w:pPr>
            <w:r>
              <w:t>Размещение в региональных средствах массовой информации и на официальном портале Губернатора и Администрации Волгоградской области ежегодного доклада о противодействии коррупции в Волгоградской области</w:t>
            </w:r>
          </w:p>
        </w:tc>
        <w:tc>
          <w:tcPr>
            <w:tcW w:w="1985" w:type="dxa"/>
            <w:tcBorders>
              <w:top w:val="nil"/>
              <w:left w:val="nil"/>
              <w:bottom w:val="nil"/>
              <w:right w:val="nil"/>
            </w:tcBorders>
          </w:tcPr>
          <w:p w:rsidR="007670DC" w:rsidRDefault="007670DC">
            <w:pPr>
              <w:pStyle w:val="ConsPlusNormal"/>
            </w:pPr>
            <w:r>
              <w:t>ежегодно</w:t>
            </w:r>
          </w:p>
          <w:p w:rsidR="007670DC" w:rsidRDefault="007670DC">
            <w:pPr>
              <w:pStyle w:val="ConsPlusNormal"/>
            </w:pPr>
            <w:r>
              <w:t>в апреле</w:t>
            </w:r>
          </w:p>
        </w:tc>
        <w:tc>
          <w:tcPr>
            <w:tcW w:w="2860" w:type="dxa"/>
            <w:tcBorders>
              <w:top w:val="nil"/>
              <w:left w:val="nil"/>
              <w:bottom w:val="nil"/>
              <w:right w:val="nil"/>
            </w:tcBorders>
          </w:tcPr>
          <w:p w:rsidR="007670DC" w:rsidRDefault="007670DC">
            <w:pPr>
              <w:pStyle w:val="ConsPlusNormal"/>
            </w:pPr>
            <w:r>
              <w:t>комитет по делам территориальных образований, орган по профилактике коррупционных правонарушений</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90" w:history="1">
              <w:r>
                <w:rPr>
                  <w:color w:val="0000FF"/>
                </w:rPr>
                <w:t>постановления</w:t>
              </w:r>
            </w:hyperlink>
            <w:r>
              <w:t xml:space="preserve"> Губернатора Волгоградской обл. от 29.04.2021 N 330)</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10.2.</w:t>
            </w:r>
          </w:p>
        </w:tc>
        <w:tc>
          <w:tcPr>
            <w:tcW w:w="3402" w:type="dxa"/>
            <w:tcBorders>
              <w:top w:val="nil"/>
              <w:left w:val="nil"/>
              <w:bottom w:val="nil"/>
              <w:right w:val="nil"/>
            </w:tcBorders>
          </w:tcPr>
          <w:p w:rsidR="007670DC" w:rsidRDefault="007670DC">
            <w:pPr>
              <w:pStyle w:val="ConsPlusNormal"/>
            </w:pPr>
            <w:r>
              <w:t>Размещение на официальном портале Губернатора и Администрации Волгоградской области информации о реализации мероприятий Программы противодействия коррупции в Волгоградской области на 2021 - 2024 годы</w:t>
            </w:r>
          </w:p>
        </w:tc>
        <w:tc>
          <w:tcPr>
            <w:tcW w:w="1985" w:type="dxa"/>
            <w:tcBorders>
              <w:top w:val="nil"/>
              <w:left w:val="nil"/>
              <w:bottom w:val="nil"/>
              <w:right w:val="nil"/>
            </w:tcBorders>
          </w:tcPr>
          <w:p w:rsidR="007670DC" w:rsidRDefault="007670DC">
            <w:pPr>
              <w:pStyle w:val="ConsPlusNormal"/>
            </w:pPr>
            <w:r>
              <w:t>ежегодно</w:t>
            </w:r>
          </w:p>
          <w:p w:rsidR="007670DC" w:rsidRDefault="007670DC">
            <w:pPr>
              <w:pStyle w:val="ConsPlusNormal"/>
            </w:pPr>
            <w:r>
              <w:t>до 01 февраля</w:t>
            </w:r>
          </w:p>
        </w:tc>
        <w:tc>
          <w:tcPr>
            <w:tcW w:w="2860" w:type="dxa"/>
            <w:tcBorders>
              <w:top w:val="nil"/>
              <w:left w:val="nil"/>
              <w:bottom w:val="nil"/>
              <w:right w:val="nil"/>
            </w:tcBorders>
          </w:tcPr>
          <w:p w:rsidR="007670DC" w:rsidRDefault="007670DC">
            <w:pPr>
              <w:pStyle w:val="ConsPlusNormal"/>
            </w:pPr>
            <w:r>
              <w:t>орган по профилактике коррупционных правонарушений</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постановлений Губернатора Волгоградской обл. от 29.04.2021 </w:t>
            </w:r>
            <w:hyperlink r:id="rId91" w:history="1">
              <w:r>
                <w:rPr>
                  <w:color w:val="0000FF"/>
                </w:rPr>
                <w:t>N 330</w:t>
              </w:r>
            </w:hyperlink>
            <w:r>
              <w:t xml:space="preserve">, от 21.09.2021 </w:t>
            </w:r>
            <w:hyperlink r:id="rId92" w:history="1">
              <w:r>
                <w:rPr>
                  <w:color w:val="0000FF"/>
                </w:rPr>
                <w:t>N 644</w:t>
              </w:r>
            </w:hyperlink>
            <w:r>
              <w:t>)</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10.3.</w:t>
            </w:r>
          </w:p>
        </w:tc>
        <w:tc>
          <w:tcPr>
            <w:tcW w:w="3402" w:type="dxa"/>
            <w:tcBorders>
              <w:top w:val="nil"/>
              <w:left w:val="nil"/>
              <w:bottom w:val="nil"/>
              <w:right w:val="nil"/>
            </w:tcBorders>
          </w:tcPr>
          <w:p w:rsidR="007670DC" w:rsidRDefault="007670DC">
            <w:pPr>
              <w:pStyle w:val="ConsPlusNormal"/>
            </w:pPr>
            <w:r>
              <w:t>Размещение на официальных сайтах органов исполнительной власти, органов местного самоуправления информации о проводимой работе в сфере противодействия коррупции</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органы исполнительной власти, органы местного самоуправления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93"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10.4.</w:t>
            </w:r>
          </w:p>
        </w:tc>
        <w:tc>
          <w:tcPr>
            <w:tcW w:w="3402" w:type="dxa"/>
            <w:tcBorders>
              <w:top w:val="nil"/>
              <w:left w:val="nil"/>
              <w:bottom w:val="nil"/>
              <w:right w:val="nil"/>
            </w:tcBorders>
          </w:tcPr>
          <w:p w:rsidR="007670DC" w:rsidRDefault="007670DC">
            <w:pPr>
              <w:pStyle w:val="ConsPlusNormal"/>
            </w:pPr>
            <w:r>
              <w:t>Регулярное информирование населения о деятельности правоохранительных органов в сфере противодействия коррупции, в том числе об обстоятельствах совершения преступлений и мерах, принятых к виновным лицам</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комитет по делам территориальных образований, Следственное управление Следственного комитета Российской Федерации по Волгоградской области (по согласованию), Главное управление Министерства внутренних дел Российской Федерации по Волгоградской области (по согласованию), Управление Федеральной службы безопасности Российской Федерации по Волгоградской области (по согласованию)</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94"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outlineLvl w:val="2"/>
            </w:pPr>
            <w:r>
              <w:t>11.</w:t>
            </w:r>
          </w:p>
        </w:tc>
        <w:tc>
          <w:tcPr>
            <w:tcW w:w="3402" w:type="dxa"/>
            <w:tcBorders>
              <w:top w:val="nil"/>
              <w:left w:val="nil"/>
              <w:bottom w:val="nil"/>
              <w:right w:val="nil"/>
            </w:tcBorders>
          </w:tcPr>
          <w:p w:rsidR="007670DC" w:rsidRDefault="007670DC">
            <w:pPr>
              <w:pStyle w:val="ConsPlusNormal"/>
            </w:pPr>
            <w:r>
              <w:t>Контроль за исполнением мероприятий Программы противодействия коррупции в Волгоградской области на 2021 - 2024 годы</w:t>
            </w:r>
          </w:p>
        </w:tc>
        <w:tc>
          <w:tcPr>
            <w:tcW w:w="1985" w:type="dxa"/>
            <w:tcBorders>
              <w:top w:val="nil"/>
              <w:left w:val="nil"/>
              <w:bottom w:val="nil"/>
              <w:right w:val="nil"/>
            </w:tcBorders>
          </w:tcPr>
          <w:p w:rsidR="007670DC" w:rsidRDefault="007670DC">
            <w:pPr>
              <w:pStyle w:val="ConsPlusNormal"/>
            </w:pPr>
          </w:p>
        </w:tc>
        <w:tc>
          <w:tcPr>
            <w:tcW w:w="2860" w:type="dxa"/>
            <w:tcBorders>
              <w:top w:val="nil"/>
              <w:left w:val="nil"/>
              <w:bottom w:val="nil"/>
              <w:right w:val="nil"/>
            </w:tcBorders>
          </w:tcPr>
          <w:p w:rsidR="007670DC" w:rsidRDefault="007670DC">
            <w:pPr>
              <w:pStyle w:val="ConsPlusNormal"/>
            </w:pP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95"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11.1.</w:t>
            </w:r>
          </w:p>
        </w:tc>
        <w:tc>
          <w:tcPr>
            <w:tcW w:w="3402" w:type="dxa"/>
            <w:tcBorders>
              <w:top w:val="nil"/>
              <w:left w:val="nil"/>
              <w:bottom w:val="nil"/>
              <w:right w:val="nil"/>
            </w:tcBorders>
          </w:tcPr>
          <w:p w:rsidR="007670DC" w:rsidRDefault="007670DC">
            <w:pPr>
              <w:pStyle w:val="ConsPlusNormal"/>
            </w:pPr>
            <w:r>
              <w:t>Осуществление контроля за организацией и исполнением мероприятий Программы противодействия коррупции в Волгоградской области на 2021 - 2024 годы в установленные сроки и в пределах установленных полномочий</w:t>
            </w:r>
          </w:p>
        </w:tc>
        <w:tc>
          <w:tcPr>
            <w:tcW w:w="1985" w:type="dxa"/>
            <w:tcBorders>
              <w:top w:val="nil"/>
              <w:left w:val="nil"/>
              <w:bottom w:val="nil"/>
              <w:right w:val="nil"/>
            </w:tcBorders>
          </w:tcPr>
          <w:p w:rsidR="007670DC" w:rsidRDefault="007670DC">
            <w:pPr>
              <w:pStyle w:val="ConsPlusNormal"/>
            </w:pPr>
            <w:r>
              <w:t>2021 - 2024 годы</w:t>
            </w:r>
          </w:p>
        </w:tc>
        <w:tc>
          <w:tcPr>
            <w:tcW w:w="2860" w:type="dxa"/>
            <w:tcBorders>
              <w:top w:val="nil"/>
              <w:left w:val="nil"/>
              <w:bottom w:val="nil"/>
              <w:right w:val="nil"/>
            </w:tcBorders>
          </w:tcPr>
          <w:p w:rsidR="007670DC" w:rsidRDefault="007670DC">
            <w:pPr>
              <w:pStyle w:val="ConsPlusNormal"/>
            </w:pPr>
            <w:r>
              <w:t xml:space="preserve">исполнители мероприятий, указанные в </w:t>
            </w:r>
            <w:hyperlink w:anchor="P193" w:history="1">
              <w:r>
                <w:rPr>
                  <w:color w:val="0000FF"/>
                </w:rPr>
                <w:t>пунктах 1</w:t>
              </w:r>
            </w:hyperlink>
            <w:r>
              <w:t xml:space="preserve"> - </w:t>
            </w:r>
            <w:hyperlink w:anchor="P514" w:history="1">
              <w:r>
                <w:rPr>
                  <w:color w:val="0000FF"/>
                </w:rPr>
                <w:t>10</w:t>
              </w:r>
            </w:hyperlink>
            <w:r>
              <w:t xml:space="preserve"> настоящего приложения</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w:t>
            </w:r>
            <w:hyperlink r:id="rId96"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794" w:type="dxa"/>
            <w:tcBorders>
              <w:top w:val="nil"/>
              <w:left w:val="nil"/>
              <w:bottom w:val="nil"/>
              <w:right w:val="nil"/>
            </w:tcBorders>
          </w:tcPr>
          <w:p w:rsidR="007670DC" w:rsidRDefault="007670DC">
            <w:pPr>
              <w:pStyle w:val="ConsPlusNormal"/>
              <w:jc w:val="center"/>
            </w:pPr>
            <w:r>
              <w:t>11.2.</w:t>
            </w:r>
          </w:p>
        </w:tc>
        <w:tc>
          <w:tcPr>
            <w:tcW w:w="3402" w:type="dxa"/>
            <w:tcBorders>
              <w:top w:val="nil"/>
              <w:left w:val="nil"/>
              <w:bottom w:val="nil"/>
              <w:right w:val="nil"/>
            </w:tcBorders>
          </w:tcPr>
          <w:p w:rsidR="007670DC" w:rsidRDefault="007670DC">
            <w:pPr>
              <w:pStyle w:val="ConsPlusNormal"/>
            </w:pPr>
            <w:r>
              <w:t>Направление информации по исполнению мероприятий Программы противодействия коррупции в Волгоградской области на 2021 - 2024 годы в орган по профилактике коррупционных правонарушений</w:t>
            </w:r>
          </w:p>
        </w:tc>
        <w:tc>
          <w:tcPr>
            <w:tcW w:w="1985" w:type="dxa"/>
            <w:tcBorders>
              <w:top w:val="nil"/>
              <w:left w:val="nil"/>
              <w:bottom w:val="nil"/>
              <w:right w:val="nil"/>
            </w:tcBorders>
          </w:tcPr>
          <w:p w:rsidR="007670DC" w:rsidRDefault="007670DC">
            <w:pPr>
              <w:pStyle w:val="ConsPlusNormal"/>
            </w:pPr>
            <w:r>
              <w:t>ежегодно</w:t>
            </w:r>
          </w:p>
          <w:p w:rsidR="007670DC" w:rsidRDefault="007670DC">
            <w:pPr>
              <w:pStyle w:val="ConsPlusNormal"/>
            </w:pPr>
            <w:r>
              <w:t>до 20 декабря</w:t>
            </w:r>
          </w:p>
        </w:tc>
        <w:tc>
          <w:tcPr>
            <w:tcW w:w="2860" w:type="dxa"/>
            <w:tcBorders>
              <w:top w:val="nil"/>
              <w:left w:val="nil"/>
              <w:bottom w:val="nil"/>
              <w:right w:val="nil"/>
            </w:tcBorders>
          </w:tcPr>
          <w:p w:rsidR="007670DC" w:rsidRDefault="007670DC">
            <w:pPr>
              <w:pStyle w:val="ConsPlusNormal"/>
            </w:pPr>
            <w:r>
              <w:t xml:space="preserve">исполнители мероприятий, указанные в </w:t>
            </w:r>
            <w:hyperlink w:anchor="P193" w:history="1">
              <w:r>
                <w:rPr>
                  <w:color w:val="0000FF"/>
                </w:rPr>
                <w:t>пунктах 1</w:t>
              </w:r>
            </w:hyperlink>
            <w:r>
              <w:t xml:space="preserve"> - </w:t>
            </w:r>
            <w:hyperlink w:anchor="P514" w:history="1">
              <w:r>
                <w:rPr>
                  <w:color w:val="0000FF"/>
                </w:rPr>
                <w:t>10</w:t>
              </w:r>
            </w:hyperlink>
            <w:r>
              <w:t xml:space="preserve"> настоящего приложения (за исключением территориальных органов федеральных органов исполнительной власти)</w:t>
            </w:r>
          </w:p>
        </w:tc>
      </w:tr>
      <w:tr w:rsidR="007670DC">
        <w:tblPrEx>
          <w:tblBorders>
            <w:insideH w:val="none" w:sz="0" w:space="0" w:color="auto"/>
            <w:insideV w:val="none" w:sz="0" w:space="0" w:color="auto"/>
          </w:tblBorders>
        </w:tblPrEx>
        <w:tc>
          <w:tcPr>
            <w:tcW w:w="9041" w:type="dxa"/>
            <w:gridSpan w:val="4"/>
            <w:tcBorders>
              <w:top w:val="nil"/>
              <w:left w:val="nil"/>
              <w:bottom w:val="nil"/>
              <w:right w:val="nil"/>
            </w:tcBorders>
          </w:tcPr>
          <w:p w:rsidR="007670DC" w:rsidRDefault="007670DC">
            <w:pPr>
              <w:pStyle w:val="ConsPlusNormal"/>
              <w:jc w:val="both"/>
            </w:pPr>
            <w:r>
              <w:t xml:space="preserve">(в ред. постановлений Губернатора Волгоградской обл. от 29.04.2021 </w:t>
            </w:r>
            <w:hyperlink r:id="rId97" w:history="1">
              <w:r>
                <w:rPr>
                  <w:color w:val="0000FF"/>
                </w:rPr>
                <w:t>N 330</w:t>
              </w:r>
            </w:hyperlink>
            <w:r>
              <w:t xml:space="preserve">, от 21.09.2021 </w:t>
            </w:r>
            <w:hyperlink r:id="rId98" w:history="1">
              <w:r>
                <w:rPr>
                  <w:color w:val="0000FF"/>
                </w:rPr>
                <w:t>N 644</w:t>
              </w:r>
            </w:hyperlink>
            <w:r>
              <w:t>)</w:t>
            </w:r>
          </w:p>
        </w:tc>
      </w:tr>
    </w:tbl>
    <w:p w:rsidR="007670DC" w:rsidRDefault="007670DC">
      <w:pPr>
        <w:pStyle w:val="ConsPlusNormal"/>
        <w:jc w:val="both"/>
      </w:pPr>
    </w:p>
    <w:p w:rsidR="007670DC" w:rsidRDefault="007670DC">
      <w:pPr>
        <w:pStyle w:val="ConsPlusNormal"/>
        <w:jc w:val="both"/>
      </w:pPr>
    </w:p>
    <w:p w:rsidR="007670DC" w:rsidRDefault="007670DC">
      <w:pPr>
        <w:pStyle w:val="ConsPlusNormal"/>
        <w:jc w:val="both"/>
      </w:pPr>
    </w:p>
    <w:p w:rsidR="007670DC" w:rsidRDefault="007670DC">
      <w:pPr>
        <w:pStyle w:val="ConsPlusNormal"/>
        <w:jc w:val="both"/>
      </w:pPr>
    </w:p>
    <w:p w:rsidR="007670DC" w:rsidRDefault="007670DC">
      <w:pPr>
        <w:pStyle w:val="ConsPlusNormal"/>
        <w:jc w:val="both"/>
      </w:pPr>
    </w:p>
    <w:p w:rsidR="007670DC" w:rsidRDefault="007670DC">
      <w:pPr>
        <w:pStyle w:val="ConsPlusNormal"/>
        <w:jc w:val="right"/>
        <w:outlineLvl w:val="1"/>
      </w:pPr>
      <w:r>
        <w:t>Приложение 2</w:t>
      </w:r>
    </w:p>
    <w:p w:rsidR="007670DC" w:rsidRDefault="007670DC">
      <w:pPr>
        <w:pStyle w:val="ConsPlusNormal"/>
        <w:jc w:val="right"/>
      </w:pPr>
      <w:r>
        <w:t>к Программе</w:t>
      </w:r>
    </w:p>
    <w:p w:rsidR="007670DC" w:rsidRDefault="007670DC">
      <w:pPr>
        <w:pStyle w:val="ConsPlusNormal"/>
        <w:jc w:val="right"/>
      </w:pPr>
      <w:r>
        <w:t>противодействия коррупции</w:t>
      </w:r>
    </w:p>
    <w:p w:rsidR="007670DC" w:rsidRDefault="007670DC">
      <w:pPr>
        <w:pStyle w:val="ConsPlusNormal"/>
        <w:jc w:val="right"/>
      </w:pPr>
      <w:r>
        <w:t>в Волгоградской области</w:t>
      </w:r>
    </w:p>
    <w:p w:rsidR="007670DC" w:rsidRDefault="007670DC">
      <w:pPr>
        <w:pStyle w:val="ConsPlusNormal"/>
        <w:jc w:val="right"/>
      </w:pPr>
      <w:r>
        <w:t>на 2021 - 2024 годы</w:t>
      </w:r>
    </w:p>
    <w:p w:rsidR="007670DC" w:rsidRDefault="007670DC">
      <w:pPr>
        <w:pStyle w:val="ConsPlusNormal"/>
        <w:jc w:val="both"/>
      </w:pPr>
    </w:p>
    <w:p w:rsidR="007670DC" w:rsidRDefault="007670DC">
      <w:pPr>
        <w:pStyle w:val="ConsPlusTitle"/>
        <w:jc w:val="center"/>
      </w:pPr>
      <w:bookmarkStart w:id="4" w:name="P567"/>
      <w:bookmarkEnd w:id="4"/>
      <w:r>
        <w:t>ПЕРЕЧЕНЬ</w:t>
      </w:r>
    </w:p>
    <w:p w:rsidR="007670DC" w:rsidRDefault="007670DC">
      <w:pPr>
        <w:pStyle w:val="ConsPlusTitle"/>
        <w:jc w:val="center"/>
      </w:pPr>
      <w:r>
        <w:t>МЕРОПРИЯТИЙ ПРОГРАММЫ ПРОТИВОДЕЙСТВИЯ КОРРУПЦИИ</w:t>
      </w:r>
    </w:p>
    <w:p w:rsidR="007670DC" w:rsidRDefault="007670DC">
      <w:pPr>
        <w:pStyle w:val="ConsPlusTitle"/>
        <w:jc w:val="center"/>
      </w:pPr>
      <w:r>
        <w:t>В ВОЛГОГРАДСКОЙ ОБЛАСТИ НА 2021 - 2024 ГОДЫ, ПОДЛЕЖАЩИХ</w:t>
      </w:r>
    </w:p>
    <w:p w:rsidR="007670DC" w:rsidRDefault="007670DC">
      <w:pPr>
        <w:pStyle w:val="ConsPlusTitle"/>
        <w:jc w:val="center"/>
      </w:pPr>
      <w:r>
        <w:t>ФИНАНСИРОВАНИЮ</w:t>
      </w:r>
    </w:p>
    <w:p w:rsidR="007670DC" w:rsidRDefault="007670D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670DC">
        <w:tc>
          <w:tcPr>
            <w:tcW w:w="60" w:type="dxa"/>
            <w:tcBorders>
              <w:top w:val="nil"/>
              <w:left w:val="nil"/>
              <w:bottom w:val="nil"/>
              <w:right w:val="nil"/>
            </w:tcBorders>
            <w:shd w:val="clear" w:color="auto" w:fill="CED3F1"/>
            <w:tcMar>
              <w:top w:w="0" w:type="dxa"/>
              <w:left w:w="0" w:type="dxa"/>
              <w:bottom w:w="0" w:type="dxa"/>
              <w:right w:w="0" w:type="dxa"/>
            </w:tcMar>
          </w:tcPr>
          <w:p w:rsidR="007670DC" w:rsidRDefault="007670DC"/>
        </w:tc>
        <w:tc>
          <w:tcPr>
            <w:tcW w:w="113" w:type="dxa"/>
            <w:tcBorders>
              <w:top w:val="nil"/>
              <w:left w:val="nil"/>
              <w:bottom w:val="nil"/>
              <w:right w:val="nil"/>
            </w:tcBorders>
            <w:shd w:val="clear" w:color="auto" w:fill="F4F3F8"/>
            <w:tcMar>
              <w:top w:w="0" w:type="dxa"/>
              <w:left w:w="0" w:type="dxa"/>
              <w:bottom w:w="0" w:type="dxa"/>
              <w:right w:w="0" w:type="dxa"/>
            </w:tcMar>
          </w:tcPr>
          <w:p w:rsidR="007670DC" w:rsidRDefault="007670DC"/>
        </w:tc>
        <w:tc>
          <w:tcPr>
            <w:tcW w:w="0" w:type="auto"/>
            <w:tcBorders>
              <w:top w:val="nil"/>
              <w:left w:val="nil"/>
              <w:bottom w:val="nil"/>
              <w:right w:val="nil"/>
            </w:tcBorders>
            <w:shd w:val="clear" w:color="auto" w:fill="F4F3F8"/>
            <w:tcMar>
              <w:top w:w="113" w:type="dxa"/>
              <w:left w:w="0" w:type="dxa"/>
              <w:bottom w:w="113" w:type="dxa"/>
              <w:right w:w="0" w:type="dxa"/>
            </w:tcMar>
          </w:tcPr>
          <w:p w:rsidR="007670DC" w:rsidRDefault="007670DC">
            <w:pPr>
              <w:pStyle w:val="ConsPlusNormal"/>
              <w:jc w:val="center"/>
            </w:pPr>
            <w:r>
              <w:rPr>
                <w:color w:val="392C69"/>
              </w:rPr>
              <w:t>Список изменяющих документов</w:t>
            </w:r>
          </w:p>
          <w:p w:rsidR="007670DC" w:rsidRDefault="007670DC">
            <w:pPr>
              <w:pStyle w:val="ConsPlusNormal"/>
              <w:jc w:val="center"/>
            </w:pPr>
            <w:r>
              <w:rPr>
                <w:color w:val="392C69"/>
              </w:rPr>
              <w:t xml:space="preserve">(в ред. постановлений Губернатора Волгоградской обл. от 29.04.2021 </w:t>
            </w:r>
            <w:hyperlink r:id="rId99" w:history="1">
              <w:r>
                <w:rPr>
                  <w:color w:val="0000FF"/>
                </w:rPr>
                <w:t>N 330</w:t>
              </w:r>
            </w:hyperlink>
            <w:r>
              <w:rPr>
                <w:color w:val="392C69"/>
              </w:rPr>
              <w:t>,</w:t>
            </w:r>
          </w:p>
          <w:p w:rsidR="007670DC" w:rsidRDefault="007670DC">
            <w:pPr>
              <w:pStyle w:val="ConsPlusNormal"/>
              <w:jc w:val="center"/>
            </w:pPr>
            <w:r>
              <w:rPr>
                <w:color w:val="392C69"/>
              </w:rPr>
              <w:t xml:space="preserve">от 21.09.2021 </w:t>
            </w:r>
            <w:hyperlink r:id="rId100" w:history="1">
              <w:r>
                <w:rPr>
                  <w:color w:val="0000FF"/>
                </w:rPr>
                <w:t>N 644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70DC" w:rsidRDefault="007670DC"/>
        </w:tc>
      </w:tr>
    </w:tbl>
    <w:p w:rsidR="007670DC" w:rsidRDefault="007670DC">
      <w:pPr>
        <w:pStyle w:val="ConsPlusNormal"/>
        <w:jc w:val="both"/>
      </w:pPr>
    </w:p>
    <w:p w:rsidR="007670DC" w:rsidRDefault="007670DC">
      <w:pPr>
        <w:sectPr w:rsidR="007670DC" w:rsidSect="004F39ED">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798"/>
        <w:gridCol w:w="794"/>
        <w:gridCol w:w="794"/>
        <w:gridCol w:w="794"/>
        <w:gridCol w:w="794"/>
        <w:gridCol w:w="2268"/>
      </w:tblGrid>
      <w:tr w:rsidR="007670DC">
        <w:tc>
          <w:tcPr>
            <w:tcW w:w="567" w:type="dxa"/>
            <w:vMerge w:val="restart"/>
            <w:tcBorders>
              <w:top w:val="single" w:sz="4" w:space="0" w:color="auto"/>
              <w:left w:val="nil"/>
              <w:bottom w:val="single" w:sz="4" w:space="0" w:color="auto"/>
            </w:tcBorders>
          </w:tcPr>
          <w:p w:rsidR="007670DC" w:rsidRDefault="007670DC">
            <w:pPr>
              <w:pStyle w:val="ConsPlusNormal"/>
              <w:jc w:val="center"/>
            </w:pPr>
            <w:r>
              <w:t>N</w:t>
            </w:r>
          </w:p>
          <w:p w:rsidR="007670DC" w:rsidRDefault="007670DC">
            <w:pPr>
              <w:pStyle w:val="ConsPlusNormal"/>
              <w:jc w:val="center"/>
            </w:pPr>
            <w:r>
              <w:t>п/п</w:t>
            </w:r>
          </w:p>
        </w:tc>
        <w:tc>
          <w:tcPr>
            <w:tcW w:w="3798" w:type="dxa"/>
            <w:vMerge w:val="restart"/>
            <w:tcBorders>
              <w:top w:val="single" w:sz="4" w:space="0" w:color="auto"/>
              <w:bottom w:val="single" w:sz="4" w:space="0" w:color="auto"/>
            </w:tcBorders>
          </w:tcPr>
          <w:p w:rsidR="007670DC" w:rsidRDefault="007670DC">
            <w:pPr>
              <w:pStyle w:val="ConsPlusNormal"/>
              <w:jc w:val="center"/>
            </w:pPr>
            <w:r>
              <w:t>Наименование мероприятия</w:t>
            </w:r>
          </w:p>
        </w:tc>
        <w:tc>
          <w:tcPr>
            <w:tcW w:w="3176" w:type="dxa"/>
            <w:gridSpan w:val="4"/>
            <w:tcBorders>
              <w:top w:val="single" w:sz="4" w:space="0" w:color="auto"/>
              <w:bottom w:val="single" w:sz="4" w:space="0" w:color="auto"/>
            </w:tcBorders>
          </w:tcPr>
          <w:p w:rsidR="007670DC" w:rsidRDefault="007670DC">
            <w:pPr>
              <w:pStyle w:val="ConsPlusNormal"/>
              <w:jc w:val="center"/>
            </w:pPr>
            <w:r>
              <w:t>Объем финансирования по годам</w:t>
            </w:r>
          </w:p>
        </w:tc>
        <w:tc>
          <w:tcPr>
            <w:tcW w:w="2268" w:type="dxa"/>
            <w:vMerge w:val="restart"/>
            <w:tcBorders>
              <w:top w:val="single" w:sz="4" w:space="0" w:color="auto"/>
              <w:bottom w:val="single" w:sz="4" w:space="0" w:color="auto"/>
              <w:right w:val="nil"/>
            </w:tcBorders>
          </w:tcPr>
          <w:p w:rsidR="007670DC" w:rsidRDefault="007670DC">
            <w:pPr>
              <w:pStyle w:val="ConsPlusNormal"/>
              <w:jc w:val="center"/>
            </w:pPr>
            <w:r>
              <w:t>Исполнитель мероприятия</w:t>
            </w:r>
          </w:p>
        </w:tc>
      </w:tr>
      <w:tr w:rsidR="007670DC">
        <w:tc>
          <w:tcPr>
            <w:tcW w:w="567" w:type="dxa"/>
            <w:vMerge/>
            <w:tcBorders>
              <w:top w:val="single" w:sz="4" w:space="0" w:color="auto"/>
              <w:left w:val="nil"/>
              <w:bottom w:val="single" w:sz="4" w:space="0" w:color="auto"/>
            </w:tcBorders>
          </w:tcPr>
          <w:p w:rsidR="007670DC" w:rsidRDefault="007670DC"/>
        </w:tc>
        <w:tc>
          <w:tcPr>
            <w:tcW w:w="3798" w:type="dxa"/>
            <w:vMerge/>
            <w:tcBorders>
              <w:top w:val="single" w:sz="4" w:space="0" w:color="auto"/>
              <w:bottom w:val="single" w:sz="4" w:space="0" w:color="auto"/>
            </w:tcBorders>
          </w:tcPr>
          <w:p w:rsidR="007670DC" w:rsidRDefault="007670DC"/>
        </w:tc>
        <w:tc>
          <w:tcPr>
            <w:tcW w:w="794" w:type="dxa"/>
            <w:tcBorders>
              <w:top w:val="single" w:sz="4" w:space="0" w:color="auto"/>
              <w:bottom w:val="single" w:sz="4" w:space="0" w:color="auto"/>
            </w:tcBorders>
          </w:tcPr>
          <w:p w:rsidR="007670DC" w:rsidRDefault="007670DC">
            <w:pPr>
              <w:pStyle w:val="ConsPlusNormal"/>
              <w:jc w:val="center"/>
            </w:pPr>
            <w:r>
              <w:t>2021 год</w:t>
            </w:r>
          </w:p>
        </w:tc>
        <w:tc>
          <w:tcPr>
            <w:tcW w:w="794" w:type="dxa"/>
            <w:tcBorders>
              <w:top w:val="single" w:sz="4" w:space="0" w:color="auto"/>
              <w:bottom w:val="single" w:sz="4" w:space="0" w:color="auto"/>
            </w:tcBorders>
          </w:tcPr>
          <w:p w:rsidR="007670DC" w:rsidRDefault="007670DC">
            <w:pPr>
              <w:pStyle w:val="ConsPlusNormal"/>
              <w:jc w:val="center"/>
            </w:pPr>
            <w:r>
              <w:t>2022 год</w:t>
            </w:r>
          </w:p>
        </w:tc>
        <w:tc>
          <w:tcPr>
            <w:tcW w:w="794" w:type="dxa"/>
            <w:tcBorders>
              <w:top w:val="single" w:sz="4" w:space="0" w:color="auto"/>
              <w:bottom w:val="single" w:sz="4" w:space="0" w:color="auto"/>
            </w:tcBorders>
          </w:tcPr>
          <w:p w:rsidR="007670DC" w:rsidRDefault="007670DC">
            <w:pPr>
              <w:pStyle w:val="ConsPlusNormal"/>
              <w:jc w:val="center"/>
            </w:pPr>
            <w:r>
              <w:t>2023 год</w:t>
            </w:r>
          </w:p>
        </w:tc>
        <w:tc>
          <w:tcPr>
            <w:tcW w:w="794" w:type="dxa"/>
            <w:tcBorders>
              <w:top w:val="single" w:sz="4" w:space="0" w:color="auto"/>
              <w:bottom w:val="single" w:sz="4" w:space="0" w:color="auto"/>
            </w:tcBorders>
          </w:tcPr>
          <w:p w:rsidR="007670DC" w:rsidRDefault="007670DC">
            <w:pPr>
              <w:pStyle w:val="ConsPlusNormal"/>
              <w:jc w:val="center"/>
            </w:pPr>
            <w:r>
              <w:t>2024 год</w:t>
            </w:r>
          </w:p>
        </w:tc>
        <w:tc>
          <w:tcPr>
            <w:tcW w:w="2268" w:type="dxa"/>
            <w:vMerge/>
            <w:tcBorders>
              <w:top w:val="single" w:sz="4" w:space="0" w:color="auto"/>
              <w:bottom w:val="single" w:sz="4" w:space="0" w:color="auto"/>
              <w:right w:val="nil"/>
            </w:tcBorders>
          </w:tcPr>
          <w:p w:rsidR="007670DC" w:rsidRDefault="007670DC"/>
        </w:tc>
      </w:tr>
      <w:tr w:rsidR="007670DC">
        <w:tc>
          <w:tcPr>
            <w:tcW w:w="567" w:type="dxa"/>
            <w:tcBorders>
              <w:top w:val="single" w:sz="4" w:space="0" w:color="auto"/>
              <w:left w:val="nil"/>
              <w:bottom w:val="single" w:sz="4" w:space="0" w:color="auto"/>
            </w:tcBorders>
          </w:tcPr>
          <w:p w:rsidR="007670DC" w:rsidRDefault="007670DC">
            <w:pPr>
              <w:pStyle w:val="ConsPlusNormal"/>
              <w:jc w:val="center"/>
            </w:pPr>
            <w:r>
              <w:t>1</w:t>
            </w:r>
          </w:p>
        </w:tc>
        <w:tc>
          <w:tcPr>
            <w:tcW w:w="3798" w:type="dxa"/>
            <w:tcBorders>
              <w:top w:val="single" w:sz="4" w:space="0" w:color="auto"/>
              <w:bottom w:val="single" w:sz="4" w:space="0" w:color="auto"/>
            </w:tcBorders>
          </w:tcPr>
          <w:p w:rsidR="007670DC" w:rsidRDefault="007670DC">
            <w:pPr>
              <w:pStyle w:val="ConsPlusNormal"/>
              <w:jc w:val="center"/>
            </w:pPr>
            <w:r>
              <w:t>2</w:t>
            </w:r>
          </w:p>
        </w:tc>
        <w:tc>
          <w:tcPr>
            <w:tcW w:w="794" w:type="dxa"/>
            <w:tcBorders>
              <w:top w:val="single" w:sz="4" w:space="0" w:color="auto"/>
              <w:bottom w:val="single" w:sz="4" w:space="0" w:color="auto"/>
            </w:tcBorders>
          </w:tcPr>
          <w:p w:rsidR="007670DC" w:rsidRDefault="007670DC">
            <w:pPr>
              <w:pStyle w:val="ConsPlusNormal"/>
              <w:jc w:val="center"/>
            </w:pPr>
            <w:r>
              <w:t>3</w:t>
            </w:r>
          </w:p>
        </w:tc>
        <w:tc>
          <w:tcPr>
            <w:tcW w:w="794" w:type="dxa"/>
            <w:tcBorders>
              <w:top w:val="single" w:sz="4" w:space="0" w:color="auto"/>
              <w:bottom w:val="single" w:sz="4" w:space="0" w:color="auto"/>
            </w:tcBorders>
          </w:tcPr>
          <w:p w:rsidR="007670DC" w:rsidRDefault="007670DC">
            <w:pPr>
              <w:pStyle w:val="ConsPlusNormal"/>
              <w:jc w:val="center"/>
            </w:pPr>
            <w:r>
              <w:t>4</w:t>
            </w:r>
          </w:p>
        </w:tc>
        <w:tc>
          <w:tcPr>
            <w:tcW w:w="794" w:type="dxa"/>
            <w:tcBorders>
              <w:top w:val="single" w:sz="4" w:space="0" w:color="auto"/>
              <w:bottom w:val="single" w:sz="4" w:space="0" w:color="auto"/>
            </w:tcBorders>
          </w:tcPr>
          <w:p w:rsidR="007670DC" w:rsidRDefault="007670DC">
            <w:pPr>
              <w:pStyle w:val="ConsPlusNormal"/>
              <w:jc w:val="center"/>
            </w:pPr>
            <w:r>
              <w:t>5</w:t>
            </w:r>
          </w:p>
        </w:tc>
        <w:tc>
          <w:tcPr>
            <w:tcW w:w="794" w:type="dxa"/>
            <w:tcBorders>
              <w:top w:val="single" w:sz="4" w:space="0" w:color="auto"/>
              <w:bottom w:val="single" w:sz="4" w:space="0" w:color="auto"/>
            </w:tcBorders>
          </w:tcPr>
          <w:p w:rsidR="007670DC" w:rsidRDefault="007670DC">
            <w:pPr>
              <w:pStyle w:val="ConsPlusNormal"/>
              <w:jc w:val="center"/>
            </w:pPr>
            <w:r>
              <w:t>6</w:t>
            </w:r>
          </w:p>
        </w:tc>
        <w:tc>
          <w:tcPr>
            <w:tcW w:w="2268" w:type="dxa"/>
            <w:tcBorders>
              <w:top w:val="single" w:sz="4" w:space="0" w:color="auto"/>
              <w:bottom w:val="single" w:sz="4" w:space="0" w:color="auto"/>
              <w:right w:val="nil"/>
            </w:tcBorders>
          </w:tcPr>
          <w:p w:rsidR="007670DC" w:rsidRDefault="007670DC">
            <w:pPr>
              <w:pStyle w:val="ConsPlusNormal"/>
              <w:jc w:val="center"/>
            </w:pPr>
            <w:r>
              <w:t>7</w:t>
            </w:r>
          </w:p>
        </w:tc>
      </w:tr>
      <w:tr w:rsidR="007670DC">
        <w:tblPrEx>
          <w:tblBorders>
            <w:insideH w:val="none" w:sz="0" w:space="0" w:color="auto"/>
            <w:insideV w:val="none" w:sz="0" w:space="0" w:color="auto"/>
          </w:tblBorders>
        </w:tblPrEx>
        <w:tc>
          <w:tcPr>
            <w:tcW w:w="567" w:type="dxa"/>
            <w:tcBorders>
              <w:top w:val="single" w:sz="4" w:space="0" w:color="auto"/>
              <w:left w:val="nil"/>
              <w:bottom w:val="nil"/>
              <w:right w:val="nil"/>
            </w:tcBorders>
          </w:tcPr>
          <w:p w:rsidR="007670DC" w:rsidRDefault="007670DC">
            <w:pPr>
              <w:pStyle w:val="ConsPlusNormal"/>
              <w:jc w:val="center"/>
            </w:pPr>
            <w:r>
              <w:t>1.</w:t>
            </w:r>
          </w:p>
        </w:tc>
        <w:tc>
          <w:tcPr>
            <w:tcW w:w="3798" w:type="dxa"/>
            <w:tcBorders>
              <w:top w:val="single" w:sz="4" w:space="0" w:color="auto"/>
              <w:left w:val="nil"/>
              <w:bottom w:val="nil"/>
              <w:right w:val="nil"/>
            </w:tcBorders>
          </w:tcPr>
          <w:p w:rsidR="007670DC" w:rsidRDefault="007670DC">
            <w:pPr>
              <w:pStyle w:val="ConsPlusNormal"/>
            </w:pPr>
            <w:r>
              <w:t>Проведение ежегодных социологических исследований проявлений коррупции на территории Волгоградской области. Представление ежегодно до 10 декабря результатов (итогов) социологического исследования в орган Волгоградской области по профилактике коррупционных и иных правонарушений</w:t>
            </w:r>
          </w:p>
        </w:tc>
        <w:tc>
          <w:tcPr>
            <w:tcW w:w="794" w:type="dxa"/>
            <w:tcBorders>
              <w:top w:val="single" w:sz="4" w:space="0" w:color="auto"/>
              <w:left w:val="nil"/>
              <w:bottom w:val="nil"/>
              <w:right w:val="nil"/>
            </w:tcBorders>
          </w:tcPr>
          <w:p w:rsidR="007670DC" w:rsidRDefault="007670DC">
            <w:pPr>
              <w:pStyle w:val="ConsPlusNormal"/>
              <w:jc w:val="center"/>
            </w:pPr>
            <w:r>
              <w:t>700</w:t>
            </w:r>
          </w:p>
        </w:tc>
        <w:tc>
          <w:tcPr>
            <w:tcW w:w="794" w:type="dxa"/>
            <w:tcBorders>
              <w:top w:val="single" w:sz="4" w:space="0" w:color="auto"/>
              <w:left w:val="nil"/>
              <w:bottom w:val="nil"/>
              <w:right w:val="nil"/>
            </w:tcBorders>
          </w:tcPr>
          <w:p w:rsidR="007670DC" w:rsidRDefault="007670DC">
            <w:pPr>
              <w:pStyle w:val="ConsPlusNormal"/>
              <w:jc w:val="center"/>
            </w:pPr>
            <w:r>
              <w:t>700</w:t>
            </w:r>
          </w:p>
        </w:tc>
        <w:tc>
          <w:tcPr>
            <w:tcW w:w="794" w:type="dxa"/>
            <w:tcBorders>
              <w:top w:val="single" w:sz="4" w:space="0" w:color="auto"/>
              <w:left w:val="nil"/>
              <w:bottom w:val="nil"/>
              <w:right w:val="nil"/>
            </w:tcBorders>
          </w:tcPr>
          <w:p w:rsidR="007670DC" w:rsidRDefault="007670DC">
            <w:pPr>
              <w:pStyle w:val="ConsPlusNormal"/>
              <w:jc w:val="center"/>
            </w:pPr>
            <w:r>
              <w:t>700</w:t>
            </w:r>
          </w:p>
        </w:tc>
        <w:tc>
          <w:tcPr>
            <w:tcW w:w="794" w:type="dxa"/>
            <w:tcBorders>
              <w:top w:val="single" w:sz="4" w:space="0" w:color="auto"/>
              <w:left w:val="nil"/>
              <w:bottom w:val="nil"/>
              <w:right w:val="nil"/>
            </w:tcBorders>
          </w:tcPr>
          <w:p w:rsidR="007670DC" w:rsidRDefault="007670DC">
            <w:pPr>
              <w:pStyle w:val="ConsPlusNormal"/>
              <w:jc w:val="center"/>
            </w:pPr>
            <w:r>
              <w:t>700</w:t>
            </w:r>
          </w:p>
        </w:tc>
        <w:tc>
          <w:tcPr>
            <w:tcW w:w="2268" w:type="dxa"/>
            <w:tcBorders>
              <w:top w:val="single" w:sz="4" w:space="0" w:color="auto"/>
              <w:left w:val="nil"/>
              <w:bottom w:val="nil"/>
              <w:right w:val="nil"/>
            </w:tcBorders>
          </w:tcPr>
          <w:p w:rsidR="007670DC" w:rsidRDefault="007670DC">
            <w:pPr>
              <w:pStyle w:val="ConsPlusNormal"/>
            </w:pPr>
            <w:r>
              <w:t>управление делами Администрации Волгоградской области</w:t>
            </w:r>
          </w:p>
        </w:tc>
      </w:tr>
      <w:tr w:rsidR="007670DC">
        <w:tblPrEx>
          <w:tblBorders>
            <w:insideH w:val="none" w:sz="0" w:space="0" w:color="auto"/>
            <w:insideV w:val="none" w:sz="0" w:space="0" w:color="auto"/>
          </w:tblBorders>
        </w:tblPrEx>
        <w:tc>
          <w:tcPr>
            <w:tcW w:w="9809" w:type="dxa"/>
            <w:gridSpan w:val="7"/>
            <w:tcBorders>
              <w:top w:val="nil"/>
              <w:left w:val="nil"/>
              <w:bottom w:val="nil"/>
              <w:right w:val="nil"/>
            </w:tcBorders>
          </w:tcPr>
          <w:p w:rsidR="007670DC" w:rsidRDefault="007670DC">
            <w:pPr>
              <w:pStyle w:val="ConsPlusNormal"/>
              <w:jc w:val="both"/>
            </w:pPr>
            <w:r>
              <w:t xml:space="preserve">(в ред. постановлений Губернатора Волгоградской обл. от 29.04.2021 </w:t>
            </w:r>
            <w:hyperlink r:id="rId101" w:history="1">
              <w:r>
                <w:rPr>
                  <w:color w:val="0000FF"/>
                </w:rPr>
                <w:t>N 330</w:t>
              </w:r>
            </w:hyperlink>
            <w:r>
              <w:t>,</w:t>
            </w:r>
          </w:p>
          <w:p w:rsidR="007670DC" w:rsidRDefault="007670DC">
            <w:pPr>
              <w:pStyle w:val="ConsPlusNormal"/>
              <w:jc w:val="both"/>
            </w:pPr>
            <w:r>
              <w:t xml:space="preserve">от 21.09.2021 </w:t>
            </w:r>
            <w:hyperlink r:id="rId102" w:history="1">
              <w:r>
                <w:rPr>
                  <w:color w:val="0000FF"/>
                </w:rPr>
                <w:t>N 644</w:t>
              </w:r>
            </w:hyperlink>
            <w:r>
              <w:t>)</w:t>
            </w:r>
          </w:p>
        </w:tc>
      </w:tr>
      <w:tr w:rsidR="007670DC">
        <w:tblPrEx>
          <w:tblBorders>
            <w:insideH w:val="none" w:sz="0" w:space="0" w:color="auto"/>
            <w:insideV w:val="none" w:sz="0" w:space="0" w:color="auto"/>
          </w:tblBorders>
        </w:tblPrEx>
        <w:tc>
          <w:tcPr>
            <w:tcW w:w="567" w:type="dxa"/>
            <w:tcBorders>
              <w:top w:val="nil"/>
              <w:left w:val="nil"/>
              <w:bottom w:val="nil"/>
              <w:right w:val="nil"/>
            </w:tcBorders>
          </w:tcPr>
          <w:p w:rsidR="007670DC" w:rsidRDefault="007670DC">
            <w:pPr>
              <w:pStyle w:val="ConsPlusNormal"/>
              <w:jc w:val="center"/>
            </w:pPr>
            <w:r>
              <w:t>2.</w:t>
            </w:r>
          </w:p>
        </w:tc>
        <w:tc>
          <w:tcPr>
            <w:tcW w:w="3798" w:type="dxa"/>
            <w:tcBorders>
              <w:top w:val="nil"/>
              <w:left w:val="nil"/>
              <w:bottom w:val="nil"/>
              <w:right w:val="nil"/>
            </w:tcBorders>
          </w:tcPr>
          <w:p w:rsidR="007670DC" w:rsidRDefault="007670DC">
            <w:pPr>
              <w:pStyle w:val="ConsPlusNormal"/>
            </w:pPr>
            <w:r>
              <w:t>Издание печатной продукции (плакатов, буклетов, баннеров, бюллетеней, листовок, календарей), направленной на повышение уровня правовой грамотности и профилактики коррупционных правонарушений</w:t>
            </w:r>
          </w:p>
        </w:tc>
        <w:tc>
          <w:tcPr>
            <w:tcW w:w="794" w:type="dxa"/>
            <w:tcBorders>
              <w:top w:val="nil"/>
              <w:left w:val="nil"/>
              <w:bottom w:val="nil"/>
              <w:right w:val="nil"/>
            </w:tcBorders>
          </w:tcPr>
          <w:p w:rsidR="007670DC" w:rsidRDefault="007670DC">
            <w:pPr>
              <w:pStyle w:val="ConsPlusNormal"/>
              <w:jc w:val="center"/>
            </w:pPr>
            <w:r>
              <w:t>310</w:t>
            </w:r>
          </w:p>
        </w:tc>
        <w:tc>
          <w:tcPr>
            <w:tcW w:w="794" w:type="dxa"/>
            <w:tcBorders>
              <w:top w:val="nil"/>
              <w:left w:val="nil"/>
              <w:bottom w:val="nil"/>
              <w:right w:val="nil"/>
            </w:tcBorders>
          </w:tcPr>
          <w:p w:rsidR="007670DC" w:rsidRDefault="007670DC">
            <w:pPr>
              <w:pStyle w:val="ConsPlusNormal"/>
              <w:jc w:val="center"/>
            </w:pPr>
            <w:r>
              <w:t>310</w:t>
            </w:r>
          </w:p>
        </w:tc>
        <w:tc>
          <w:tcPr>
            <w:tcW w:w="794" w:type="dxa"/>
            <w:tcBorders>
              <w:top w:val="nil"/>
              <w:left w:val="nil"/>
              <w:bottom w:val="nil"/>
              <w:right w:val="nil"/>
            </w:tcBorders>
          </w:tcPr>
          <w:p w:rsidR="007670DC" w:rsidRDefault="007670DC">
            <w:pPr>
              <w:pStyle w:val="ConsPlusNormal"/>
              <w:jc w:val="center"/>
            </w:pPr>
            <w:r>
              <w:t>310</w:t>
            </w:r>
          </w:p>
        </w:tc>
        <w:tc>
          <w:tcPr>
            <w:tcW w:w="794" w:type="dxa"/>
            <w:tcBorders>
              <w:top w:val="nil"/>
              <w:left w:val="nil"/>
              <w:bottom w:val="nil"/>
              <w:right w:val="nil"/>
            </w:tcBorders>
          </w:tcPr>
          <w:p w:rsidR="007670DC" w:rsidRDefault="007670DC">
            <w:pPr>
              <w:pStyle w:val="ConsPlusNormal"/>
              <w:jc w:val="center"/>
            </w:pPr>
            <w:r>
              <w:t>310</w:t>
            </w:r>
          </w:p>
        </w:tc>
        <w:tc>
          <w:tcPr>
            <w:tcW w:w="2268" w:type="dxa"/>
            <w:tcBorders>
              <w:top w:val="nil"/>
              <w:left w:val="nil"/>
              <w:bottom w:val="nil"/>
              <w:right w:val="nil"/>
            </w:tcBorders>
          </w:tcPr>
          <w:p w:rsidR="007670DC" w:rsidRDefault="007670DC">
            <w:pPr>
              <w:pStyle w:val="ConsPlusNormal"/>
            </w:pPr>
            <w:r>
              <w:t>управление делами Администрации Волгоградской области</w:t>
            </w:r>
          </w:p>
        </w:tc>
      </w:tr>
      <w:tr w:rsidR="007670DC">
        <w:tblPrEx>
          <w:tblBorders>
            <w:insideH w:val="none" w:sz="0" w:space="0" w:color="auto"/>
            <w:insideV w:val="none" w:sz="0" w:space="0" w:color="auto"/>
          </w:tblBorders>
        </w:tblPrEx>
        <w:tc>
          <w:tcPr>
            <w:tcW w:w="9809" w:type="dxa"/>
            <w:gridSpan w:val="7"/>
            <w:tcBorders>
              <w:top w:val="nil"/>
              <w:left w:val="nil"/>
              <w:bottom w:val="nil"/>
              <w:right w:val="nil"/>
            </w:tcBorders>
          </w:tcPr>
          <w:p w:rsidR="007670DC" w:rsidRDefault="007670DC">
            <w:pPr>
              <w:pStyle w:val="ConsPlusNormal"/>
              <w:jc w:val="both"/>
            </w:pPr>
            <w:r>
              <w:t xml:space="preserve">(в ред. </w:t>
            </w:r>
            <w:hyperlink r:id="rId103"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567" w:type="dxa"/>
            <w:tcBorders>
              <w:top w:val="nil"/>
              <w:left w:val="nil"/>
              <w:bottom w:val="nil"/>
              <w:right w:val="nil"/>
            </w:tcBorders>
          </w:tcPr>
          <w:p w:rsidR="007670DC" w:rsidRDefault="007670DC">
            <w:pPr>
              <w:pStyle w:val="ConsPlusNormal"/>
              <w:jc w:val="center"/>
            </w:pPr>
            <w:r>
              <w:t>3.</w:t>
            </w:r>
          </w:p>
        </w:tc>
        <w:tc>
          <w:tcPr>
            <w:tcW w:w="3798" w:type="dxa"/>
            <w:tcBorders>
              <w:top w:val="nil"/>
              <w:left w:val="nil"/>
              <w:bottom w:val="nil"/>
              <w:right w:val="nil"/>
            </w:tcBorders>
          </w:tcPr>
          <w:p w:rsidR="007670DC" w:rsidRDefault="007670DC">
            <w:pPr>
              <w:pStyle w:val="ConsPlusNormal"/>
            </w:pPr>
            <w:r>
              <w:t>Обеспечение доступа одного рабочего места органа Волгоградской области по профилактике коррупционных и иных правонарушений к автоматизированной информационной системе (АИС) "ДельтаБезопасность"</w:t>
            </w:r>
          </w:p>
        </w:tc>
        <w:tc>
          <w:tcPr>
            <w:tcW w:w="794" w:type="dxa"/>
            <w:tcBorders>
              <w:top w:val="nil"/>
              <w:left w:val="nil"/>
              <w:bottom w:val="nil"/>
              <w:right w:val="nil"/>
            </w:tcBorders>
          </w:tcPr>
          <w:p w:rsidR="007670DC" w:rsidRDefault="007670DC">
            <w:pPr>
              <w:pStyle w:val="ConsPlusNormal"/>
              <w:jc w:val="center"/>
            </w:pPr>
            <w:r>
              <w:t>140</w:t>
            </w:r>
          </w:p>
        </w:tc>
        <w:tc>
          <w:tcPr>
            <w:tcW w:w="794" w:type="dxa"/>
            <w:tcBorders>
              <w:top w:val="nil"/>
              <w:left w:val="nil"/>
              <w:bottom w:val="nil"/>
              <w:right w:val="nil"/>
            </w:tcBorders>
          </w:tcPr>
          <w:p w:rsidR="007670DC" w:rsidRDefault="007670DC">
            <w:pPr>
              <w:pStyle w:val="ConsPlusNormal"/>
              <w:jc w:val="center"/>
            </w:pPr>
            <w:r>
              <w:t>140</w:t>
            </w:r>
          </w:p>
        </w:tc>
        <w:tc>
          <w:tcPr>
            <w:tcW w:w="794" w:type="dxa"/>
            <w:tcBorders>
              <w:top w:val="nil"/>
              <w:left w:val="nil"/>
              <w:bottom w:val="nil"/>
              <w:right w:val="nil"/>
            </w:tcBorders>
          </w:tcPr>
          <w:p w:rsidR="007670DC" w:rsidRDefault="007670DC">
            <w:pPr>
              <w:pStyle w:val="ConsPlusNormal"/>
              <w:jc w:val="center"/>
            </w:pPr>
            <w:r>
              <w:t>140</w:t>
            </w:r>
          </w:p>
        </w:tc>
        <w:tc>
          <w:tcPr>
            <w:tcW w:w="794" w:type="dxa"/>
            <w:tcBorders>
              <w:top w:val="nil"/>
              <w:left w:val="nil"/>
              <w:bottom w:val="nil"/>
              <w:right w:val="nil"/>
            </w:tcBorders>
          </w:tcPr>
          <w:p w:rsidR="007670DC" w:rsidRDefault="007670DC">
            <w:pPr>
              <w:pStyle w:val="ConsPlusNormal"/>
              <w:jc w:val="center"/>
            </w:pPr>
            <w:r>
              <w:t>140</w:t>
            </w:r>
          </w:p>
        </w:tc>
        <w:tc>
          <w:tcPr>
            <w:tcW w:w="2268" w:type="dxa"/>
            <w:tcBorders>
              <w:top w:val="nil"/>
              <w:left w:val="nil"/>
              <w:bottom w:val="nil"/>
              <w:right w:val="nil"/>
            </w:tcBorders>
          </w:tcPr>
          <w:p w:rsidR="007670DC" w:rsidRDefault="007670DC">
            <w:pPr>
              <w:pStyle w:val="ConsPlusNormal"/>
            </w:pPr>
            <w:r>
              <w:t>управление делами Администрации Волгоградской области</w:t>
            </w:r>
          </w:p>
        </w:tc>
      </w:tr>
      <w:tr w:rsidR="007670DC">
        <w:tblPrEx>
          <w:tblBorders>
            <w:insideH w:val="none" w:sz="0" w:space="0" w:color="auto"/>
            <w:insideV w:val="none" w:sz="0" w:space="0" w:color="auto"/>
          </w:tblBorders>
        </w:tblPrEx>
        <w:tc>
          <w:tcPr>
            <w:tcW w:w="9809" w:type="dxa"/>
            <w:gridSpan w:val="7"/>
            <w:tcBorders>
              <w:top w:val="nil"/>
              <w:left w:val="nil"/>
              <w:bottom w:val="nil"/>
              <w:right w:val="nil"/>
            </w:tcBorders>
          </w:tcPr>
          <w:p w:rsidR="007670DC" w:rsidRDefault="007670DC">
            <w:pPr>
              <w:pStyle w:val="ConsPlusNormal"/>
              <w:jc w:val="both"/>
            </w:pPr>
            <w:r>
              <w:t xml:space="preserve">(в ред. постановлений Губернатора Волгоградской обл. от 29.04.2021 </w:t>
            </w:r>
            <w:hyperlink r:id="rId104" w:history="1">
              <w:r>
                <w:rPr>
                  <w:color w:val="0000FF"/>
                </w:rPr>
                <w:t>N 330</w:t>
              </w:r>
            </w:hyperlink>
            <w:r>
              <w:t>,</w:t>
            </w:r>
          </w:p>
          <w:p w:rsidR="007670DC" w:rsidRDefault="007670DC">
            <w:pPr>
              <w:pStyle w:val="ConsPlusNormal"/>
              <w:jc w:val="both"/>
            </w:pPr>
            <w:r>
              <w:t xml:space="preserve">от 21.09.2021 </w:t>
            </w:r>
            <w:hyperlink r:id="rId105" w:history="1">
              <w:r>
                <w:rPr>
                  <w:color w:val="0000FF"/>
                </w:rPr>
                <w:t>N 644</w:t>
              </w:r>
            </w:hyperlink>
            <w:r>
              <w:t>)</w:t>
            </w:r>
          </w:p>
        </w:tc>
      </w:tr>
      <w:tr w:rsidR="007670DC">
        <w:tblPrEx>
          <w:tblBorders>
            <w:insideH w:val="none" w:sz="0" w:space="0" w:color="auto"/>
            <w:insideV w:val="none" w:sz="0" w:space="0" w:color="auto"/>
          </w:tblBorders>
        </w:tblPrEx>
        <w:tc>
          <w:tcPr>
            <w:tcW w:w="567" w:type="dxa"/>
            <w:tcBorders>
              <w:top w:val="nil"/>
              <w:left w:val="nil"/>
              <w:bottom w:val="nil"/>
              <w:right w:val="nil"/>
            </w:tcBorders>
          </w:tcPr>
          <w:p w:rsidR="007670DC" w:rsidRDefault="007670DC">
            <w:pPr>
              <w:pStyle w:val="ConsPlusNormal"/>
              <w:jc w:val="center"/>
            </w:pPr>
            <w:r>
              <w:t>4.</w:t>
            </w:r>
          </w:p>
        </w:tc>
        <w:tc>
          <w:tcPr>
            <w:tcW w:w="3798" w:type="dxa"/>
            <w:tcBorders>
              <w:top w:val="nil"/>
              <w:left w:val="nil"/>
              <w:bottom w:val="nil"/>
              <w:right w:val="nil"/>
            </w:tcBorders>
          </w:tcPr>
          <w:p w:rsidR="007670DC" w:rsidRDefault="007670DC">
            <w:pPr>
              <w:pStyle w:val="ConsPlusNormal"/>
            </w:pPr>
            <w:r>
              <w:t>Ежегодное повышение квалификации муниципальных служащих</w:t>
            </w:r>
          </w:p>
        </w:tc>
        <w:tc>
          <w:tcPr>
            <w:tcW w:w="794" w:type="dxa"/>
            <w:tcBorders>
              <w:top w:val="nil"/>
              <w:left w:val="nil"/>
              <w:bottom w:val="nil"/>
              <w:right w:val="nil"/>
            </w:tcBorders>
          </w:tcPr>
          <w:p w:rsidR="007670DC" w:rsidRDefault="007670DC">
            <w:pPr>
              <w:pStyle w:val="ConsPlusNormal"/>
              <w:jc w:val="center"/>
            </w:pPr>
            <w:r>
              <w:t>500</w:t>
            </w:r>
          </w:p>
        </w:tc>
        <w:tc>
          <w:tcPr>
            <w:tcW w:w="794" w:type="dxa"/>
            <w:tcBorders>
              <w:top w:val="nil"/>
              <w:left w:val="nil"/>
              <w:bottom w:val="nil"/>
              <w:right w:val="nil"/>
            </w:tcBorders>
          </w:tcPr>
          <w:p w:rsidR="007670DC" w:rsidRDefault="007670DC">
            <w:pPr>
              <w:pStyle w:val="ConsPlusNormal"/>
              <w:jc w:val="center"/>
            </w:pPr>
            <w:r>
              <w:t>500</w:t>
            </w:r>
          </w:p>
        </w:tc>
        <w:tc>
          <w:tcPr>
            <w:tcW w:w="794" w:type="dxa"/>
            <w:tcBorders>
              <w:top w:val="nil"/>
              <w:left w:val="nil"/>
              <w:bottom w:val="nil"/>
              <w:right w:val="nil"/>
            </w:tcBorders>
          </w:tcPr>
          <w:p w:rsidR="007670DC" w:rsidRDefault="007670DC">
            <w:pPr>
              <w:pStyle w:val="ConsPlusNormal"/>
              <w:jc w:val="center"/>
            </w:pPr>
            <w:r>
              <w:t>500</w:t>
            </w:r>
          </w:p>
        </w:tc>
        <w:tc>
          <w:tcPr>
            <w:tcW w:w="794" w:type="dxa"/>
            <w:tcBorders>
              <w:top w:val="nil"/>
              <w:left w:val="nil"/>
              <w:bottom w:val="nil"/>
              <w:right w:val="nil"/>
            </w:tcBorders>
          </w:tcPr>
          <w:p w:rsidR="007670DC" w:rsidRDefault="007670DC">
            <w:pPr>
              <w:pStyle w:val="ConsPlusNormal"/>
              <w:jc w:val="center"/>
            </w:pPr>
            <w:r>
              <w:t>500</w:t>
            </w:r>
          </w:p>
        </w:tc>
        <w:tc>
          <w:tcPr>
            <w:tcW w:w="2268" w:type="dxa"/>
            <w:tcBorders>
              <w:top w:val="nil"/>
              <w:left w:val="nil"/>
              <w:bottom w:val="nil"/>
              <w:right w:val="nil"/>
            </w:tcBorders>
          </w:tcPr>
          <w:p w:rsidR="007670DC" w:rsidRDefault="007670DC">
            <w:pPr>
              <w:pStyle w:val="ConsPlusNormal"/>
            </w:pPr>
            <w:r>
              <w:t>комитет по делам территориальных образований, внутренней и информационной политики Волгоградской области</w:t>
            </w:r>
          </w:p>
        </w:tc>
      </w:tr>
      <w:tr w:rsidR="007670DC">
        <w:tblPrEx>
          <w:tblBorders>
            <w:insideH w:val="none" w:sz="0" w:space="0" w:color="auto"/>
            <w:insideV w:val="none" w:sz="0" w:space="0" w:color="auto"/>
          </w:tblBorders>
        </w:tblPrEx>
        <w:tc>
          <w:tcPr>
            <w:tcW w:w="9809" w:type="dxa"/>
            <w:gridSpan w:val="7"/>
            <w:tcBorders>
              <w:top w:val="nil"/>
              <w:left w:val="nil"/>
              <w:bottom w:val="nil"/>
              <w:right w:val="nil"/>
            </w:tcBorders>
          </w:tcPr>
          <w:p w:rsidR="007670DC" w:rsidRDefault="007670DC">
            <w:pPr>
              <w:pStyle w:val="ConsPlusNormal"/>
              <w:jc w:val="both"/>
            </w:pPr>
            <w:r>
              <w:t xml:space="preserve">(в ред. </w:t>
            </w:r>
            <w:hyperlink r:id="rId106" w:history="1">
              <w:r>
                <w:rPr>
                  <w:color w:val="0000FF"/>
                </w:rPr>
                <w:t>постановления</w:t>
              </w:r>
            </w:hyperlink>
            <w:r>
              <w:t xml:space="preserve"> Губернатора Волгоградской обл. от 21.09.2021 N 644)</w:t>
            </w:r>
          </w:p>
        </w:tc>
      </w:tr>
      <w:tr w:rsidR="007670DC">
        <w:tblPrEx>
          <w:tblBorders>
            <w:insideH w:val="none" w:sz="0" w:space="0" w:color="auto"/>
            <w:insideV w:val="none" w:sz="0" w:space="0" w:color="auto"/>
          </w:tblBorders>
        </w:tblPrEx>
        <w:tc>
          <w:tcPr>
            <w:tcW w:w="567" w:type="dxa"/>
            <w:tcBorders>
              <w:top w:val="nil"/>
              <w:left w:val="nil"/>
              <w:bottom w:val="nil"/>
              <w:right w:val="nil"/>
            </w:tcBorders>
          </w:tcPr>
          <w:p w:rsidR="007670DC" w:rsidRDefault="007670DC">
            <w:pPr>
              <w:pStyle w:val="ConsPlusNormal"/>
              <w:jc w:val="center"/>
            </w:pPr>
            <w:r>
              <w:t>5.</w:t>
            </w:r>
          </w:p>
        </w:tc>
        <w:tc>
          <w:tcPr>
            <w:tcW w:w="3798" w:type="dxa"/>
            <w:tcBorders>
              <w:top w:val="nil"/>
              <w:left w:val="nil"/>
              <w:bottom w:val="nil"/>
              <w:right w:val="nil"/>
            </w:tcBorders>
          </w:tcPr>
          <w:p w:rsidR="007670DC" w:rsidRDefault="007670DC">
            <w:pPr>
              <w:pStyle w:val="ConsPlusNormal"/>
            </w:pPr>
            <w:r>
              <w:t>Разработка и размещение социальной рекламы, направленной на создание в обществе нетерпимости к коррупционному поведению, в том числе изготовление и трансляция социальных роликов в теле- и радиоэфире</w:t>
            </w:r>
          </w:p>
        </w:tc>
        <w:tc>
          <w:tcPr>
            <w:tcW w:w="794" w:type="dxa"/>
            <w:tcBorders>
              <w:top w:val="nil"/>
              <w:left w:val="nil"/>
              <w:bottom w:val="nil"/>
              <w:right w:val="nil"/>
            </w:tcBorders>
          </w:tcPr>
          <w:p w:rsidR="007670DC" w:rsidRDefault="007670DC">
            <w:pPr>
              <w:pStyle w:val="ConsPlusNormal"/>
              <w:jc w:val="center"/>
            </w:pPr>
            <w:r>
              <w:t>350</w:t>
            </w:r>
          </w:p>
        </w:tc>
        <w:tc>
          <w:tcPr>
            <w:tcW w:w="794" w:type="dxa"/>
            <w:tcBorders>
              <w:top w:val="nil"/>
              <w:left w:val="nil"/>
              <w:bottom w:val="nil"/>
              <w:right w:val="nil"/>
            </w:tcBorders>
          </w:tcPr>
          <w:p w:rsidR="007670DC" w:rsidRDefault="007670DC">
            <w:pPr>
              <w:pStyle w:val="ConsPlusNormal"/>
              <w:jc w:val="center"/>
            </w:pPr>
            <w:r>
              <w:t>350</w:t>
            </w:r>
          </w:p>
        </w:tc>
        <w:tc>
          <w:tcPr>
            <w:tcW w:w="794" w:type="dxa"/>
            <w:tcBorders>
              <w:top w:val="nil"/>
              <w:left w:val="nil"/>
              <w:bottom w:val="nil"/>
              <w:right w:val="nil"/>
            </w:tcBorders>
          </w:tcPr>
          <w:p w:rsidR="007670DC" w:rsidRDefault="007670DC">
            <w:pPr>
              <w:pStyle w:val="ConsPlusNormal"/>
              <w:jc w:val="center"/>
            </w:pPr>
            <w:r>
              <w:t>350</w:t>
            </w:r>
          </w:p>
        </w:tc>
        <w:tc>
          <w:tcPr>
            <w:tcW w:w="794" w:type="dxa"/>
            <w:tcBorders>
              <w:top w:val="nil"/>
              <w:left w:val="nil"/>
              <w:bottom w:val="nil"/>
              <w:right w:val="nil"/>
            </w:tcBorders>
          </w:tcPr>
          <w:p w:rsidR="007670DC" w:rsidRDefault="007670DC">
            <w:pPr>
              <w:pStyle w:val="ConsPlusNormal"/>
              <w:jc w:val="center"/>
            </w:pPr>
            <w:r>
              <w:t>350</w:t>
            </w:r>
          </w:p>
        </w:tc>
        <w:tc>
          <w:tcPr>
            <w:tcW w:w="2268" w:type="dxa"/>
            <w:tcBorders>
              <w:top w:val="nil"/>
              <w:left w:val="nil"/>
              <w:bottom w:val="nil"/>
              <w:right w:val="nil"/>
            </w:tcBorders>
          </w:tcPr>
          <w:p w:rsidR="007670DC" w:rsidRDefault="007670DC">
            <w:pPr>
              <w:pStyle w:val="ConsPlusNormal"/>
            </w:pPr>
            <w:r>
              <w:t>комитет по делам территориальных образований, внутренней и информационной политики Волгоградской области</w:t>
            </w:r>
          </w:p>
        </w:tc>
      </w:tr>
      <w:tr w:rsidR="007670DC">
        <w:tblPrEx>
          <w:tblBorders>
            <w:insideH w:val="none" w:sz="0" w:space="0" w:color="auto"/>
            <w:insideV w:val="none" w:sz="0" w:space="0" w:color="auto"/>
          </w:tblBorders>
        </w:tblPrEx>
        <w:tc>
          <w:tcPr>
            <w:tcW w:w="9809" w:type="dxa"/>
            <w:gridSpan w:val="7"/>
            <w:tcBorders>
              <w:top w:val="nil"/>
              <w:left w:val="nil"/>
              <w:bottom w:val="nil"/>
              <w:right w:val="nil"/>
            </w:tcBorders>
          </w:tcPr>
          <w:p w:rsidR="007670DC" w:rsidRDefault="007670DC">
            <w:pPr>
              <w:pStyle w:val="ConsPlusNormal"/>
              <w:jc w:val="both"/>
            </w:pPr>
            <w:r>
              <w:t xml:space="preserve">(в ред. </w:t>
            </w:r>
            <w:hyperlink r:id="rId107" w:history="1">
              <w:r>
                <w:rPr>
                  <w:color w:val="0000FF"/>
                </w:rPr>
                <w:t>постановления</w:t>
              </w:r>
            </w:hyperlink>
            <w:r>
              <w:t xml:space="preserve"> Губернатора Волгоградской обл. от 21.09.2021 N 644)</w:t>
            </w:r>
          </w:p>
        </w:tc>
      </w:tr>
    </w:tbl>
    <w:p w:rsidR="007670DC" w:rsidRDefault="007670DC">
      <w:pPr>
        <w:pStyle w:val="ConsPlusNormal"/>
        <w:jc w:val="both"/>
      </w:pPr>
    </w:p>
    <w:p w:rsidR="007670DC" w:rsidRDefault="007670DC">
      <w:pPr>
        <w:pStyle w:val="ConsPlusNormal"/>
        <w:ind w:firstLine="540"/>
        <w:jc w:val="both"/>
      </w:pPr>
      <w:r>
        <w:t>Примечание: Сумма финансирования по каждой из позиций может корректироваться в зависимости от рыночных цен приобретаемых товаров, оказываемых услуг.</w:t>
      </w:r>
    </w:p>
    <w:p w:rsidR="007670DC" w:rsidRDefault="007670DC">
      <w:pPr>
        <w:pStyle w:val="ConsPlusNormal"/>
        <w:jc w:val="both"/>
      </w:pPr>
    </w:p>
    <w:p w:rsidR="007670DC" w:rsidRDefault="007670DC">
      <w:pPr>
        <w:pStyle w:val="ConsPlusNormal"/>
        <w:jc w:val="both"/>
      </w:pPr>
    </w:p>
    <w:p w:rsidR="007670DC" w:rsidRDefault="007670DC">
      <w:pPr>
        <w:pStyle w:val="ConsPlusNormal"/>
        <w:pBdr>
          <w:top w:val="single" w:sz="6" w:space="0" w:color="auto"/>
        </w:pBdr>
        <w:spacing w:before="100" w:after="100"/>
        <w:jc w:val="both"/>
        <w:rPr>
          <w:sz w:val="2"/>
          <w:szCs w:val="2"/>
        </w:rPr>
      </w:pPr>
    </w:p>
    <w:p w:rsidR="00F85CB3" w:rsidRDefault="00F85CB3"/>
    <w:sectPr w:rsidR="00F85CB3" w:rsidSect="002F09BA">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compat/>
  <w:rsids>
    <w:rsidRoot w:val="007670DC"/>
    <w:rsid w:val="00257D71"/>
    <w:rsid w:val="006A4AA4"/>
    <w:rsid w:val="007670DC"/>
    <w:rsid w:val="00F85C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C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70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70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70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70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70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670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70D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670D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85F17B55EA5244F40A01C9AA614C19ABD7BF7C9AC264F812413F67BF63BCC112A576EC7AB5F1CC3CF32FEB511FC056E835F8776D339E74AE916AF6Ew813M" TargetMode="External"/><Relationship Id="rId21" Type="http://schemas.openxmlformats.org/officeDocument/2006/relationships/hyperlink" Target="consultantplus://offline/ref=085F17B55EA5244F40A01C9AA614C19ABD7BF7C9AC274B822314F67BF63BCC112A576EC7AB5F1CC3CF32FEB114FC056E835F8776D339E74AE916AF6Ew813M" TargetMode="External"/><Relationship Id="rId42" Type="http://schemas.openxmlformats.org/officeDocument/2006/relationships/hyperlink" Target="consultantplus://offline/ref=085F17B55EA5244F40A01C9AA614C19ABD7BF7C9AC264F812413F67BF63BCC112A576EC7AB5F1CC3CF32FEB513FC056E835F8776D339E74AE916AF6Ew813M" TargetMode="External"/><Relationship Id="rId47" Type="http://schemas.openxmlformats.org/officeDocument/2006/relationships/hyperlink" Target="consultantplus://offline/ref=085F17B55EA5244F40A01C9AA614C19ABD7BF7C9AC274B822314F67BF63BCC112A576EC7AB5F1CC3CF32FEB314FC056E835F8776D339E74AE916AF6Ew813M" TargetMode="External"/><Relationship Id="rId63" Type="http://schemas.openxmlformats.org/officeDocument/2006/relationships/hyperlink" Target="consultantplus://offline/ref=085F17B55EA5244F40A01C9AA614C19ABD7BF7C9AC264F812413F67BF63BCC112A576EC7AB5F1CC3CF32FEB513FC056E835F8776D339E74AE916AF6Ew813M" TargetMode="External"/><Relationship Id="rId68" Type="http://schemas.openxmlformats.org/officeDocument/2006/relationships/hyperlink" Target="consultantplus://offline/ref=085F17B55EA5244F40A01C9AA614C19ABD7BF7C9AC264F812413F67BF63BCC112A576EC7AB5F1CC3CF32FEB51EFC056E835F8776D339E74AE916AF6Ew813M" TargetMode="External"/><Relationship Id="rId84" Type="http://schemas.openxmlformats.org/officeDocument/2006/relationships/hyperlink" Target="consultantplus://offline/ref=085F17B55EA5244F40A01C9AA614C19ABD7BF7C9AC274B822314F67BF63BCC112A576EC7AB5F1CC3CF32FEB512FC056E835F8776D339E74AE916AF6Ew813M" TargetMode="External"/><Relationship Id="rId89" Type="http://schemas.openxmlformats.org/officeDocument/2006/relationships/hyperlink" Target="consultantplus://offline/ref=085F17B55EA5244F40A01C9AA614C19ABD7BF7C9AC274B822314F67BF63BCC112A576EC7AB5F1CC3CF32FEB411FC056E835F8776D339E74AE916AF6Ew813M" TargetMode="External"/><Relationship Id="rId2" Type="http://schemas.openxmlformats.org/officeDocument/2006/relationships/settings" Target="settings.xml"/><Relationship Id="rId16" Type="http://schemas.openxmlformats.org/officeDocument/2006/relationships/hyperlink" Target="consultantplus://offline/ref=085F17B55EA5244F40A01C9AA614C19ABD7BF7C9AC264F812413F67BF63BCC112A576EC7AB5F1CC3CF32FEB412FC056E835F8776D339E74AE916AF6Ew813M" TargetMode="External"/><Relationship Id="rId29" Type="http://schemas.openxmlformats.org/officeDocument/2006/relationships/hyperlink" Target="consultantplus://offline/ref=085F17B55EA5244F40A01C9AA614C19ABD7BF7C9AC274B822314F67BF63BCC112A576EC7AB5F1CC3CF32FEB11FFC056E835F8776D339E74AE916AF6Ew813M" TargetMode="External"/><Relationship Id="rId107" Type="http://schemas.openxmlformats.org/officeDocument/2006/relationships/hyperlink" Target="consultantplus://offline/ref=085F17B55EA5244F40A01C9AA614C19ABD7BF7C9AC274B822314F67BF63BCC112A576EC7AB5F1CC3CF32FEB711FC056E835F8776D339E74AE916AF6Ew813M" TargetMode="External"/><Relationship Id="rId11" Type="http://schemas.openxmlformats.org/officeDocument/2006/relationships/hyperlink" Target="consultantplus://offline/ref=085F17B55EA5244F40A01C9AA614C19ABD7BF7C9AC274B822314F67BF63BCC112A576EC7AB5F1CC3CF32FEB011FC056E835F8776D339E74AE916AF6Ew813M" TargetMode="External"/><Relationship Id="rId24" Type="http://schemas.openxmlformats.org/officeDocument/2006/relationships/hyperlink" Target="consultantplus://offline/ref=085F17B55EA5244F40A01C9AA614C19ABD7BF7C9AC264F812413F67BF63BCC112A576EC7AB5F1CC3CF32FEB513FC056E835F8776D339E74AE916AF6Ew813M" TargetMode="External"/><Relationship Id="rId32" Type="http://schemas.openxmlformats.org/officeDocument/2006/relationships/hyperlink" Target="consultantplus://offline/ref=085F17B55EA5244F40A01C9AA614C19ABD7BF7C9AC274B822314F67BF63BCC112A576EC7AB5F1CC3CF32FEB211FC056E835F8776D339E74AE916AF6Ew813M" TargetMode="External"/><Relationship Id="rId37" Type="http://schemas.openxmlformats.org/officeDocument/2006/relationships/hyperlink" Target="consultantplus://offline/ref=085F17B55EA5244F40A01C9AA614C19ABD7BF7C9AC274B822314F67BF63BCC112A576EC7AB5F1CC3CF32FEB21FFC056E835F8776D339E74AE916AF6Ew813M" TargetMode="External"/><Relationship Id="rId40" Type="http://schemas.openxmlformats.org/officeDocument/2006/relationships/hyperlink" Target="consultantplus://offline/ref=085F17B55EA5244F40A01C9AA614C19ABD7BF7C9AC274B822314F67BF63BCC112A576EC7AB5F1CC3CF32FEB317FC056E835F8776D339E74AE916AF6Ew813M" TargetMode="External"/><Relationship Id="rId45" Type="http://schemas.openxmlformats.org/officeDocument/2006/relationships/hyperlink" Target="consultantplus://offline/ref=085F17B55EA5244F40A01C9AA614C19ABD7BF7C9AC274B822314F67BF63BCC112A576EC7AB5F1CC3CF32FEB317FC056E835F8776D339E74AE916AF6Ew813M" TargetMode="External"/><Relationship Id="rId53" Type="http://schemas.openxmlformats.org/officeDocument/2006/relationships/hyperlink" Target="consultantplus://offline/ref=085F17B55EA5244F40A01C9AA614C19ABD7BF7C9AC274B822314F67BF63BCC112A576EC7AB5F1CC3CF32FEB311FC056E835F8776D339E74AE916AF6Ew813M" TargetMode="External"/><Relationship Id="rId58" Type="http://schemas.openxmlformats.org/officeDocument/2006/relationships/hyperlink" Target="consultantplus://offline/ref=085F17B55EA5244F40A01C9AA614C19ABD7BF7C9AC274B822314F67BF63BCC112A576EC7AB5F1CC3CF32FEB31FFC056E835F8776D339E74AE916AF6Ew813M" TargetMode="External"/><Relationship Id="rId66" Type="http://schemas.openxmlformats.org/officeDocument/2006/relationships/hyperlink" Target="consultantplus://offline/ref=085F17B55EA5244F40A01C9AA614C19ABD7BF7C9AC264F812413F67BF63BCC112A576EC7AB5F1CC3CF32FEB513FC056E835F8776D339E74AE916AF6Ew813M" TargetMode="External"/><Relationship Id="rId74" Type="http://schemas.openxmlformats.org/officeDocument/2006/relationships/hyperlink" Target="consultantplus://offline/ref=085F17B55EA5244F40A01C9AA614C19ABD7BF7C9AC264F812413F67BF63BCC112A576EC7AB5F1CC3CF32FEB513FC056E835F8776D339E74AE916AF6Ew813M" TargetMode="External"/><Relationship Id="rId79" Type="http://schemas.openxmlformats.org/officeDocument/2006/relationships/hyperlink" Target="consultantplus://offline/ref=085F17B55EA5244F40A01C9AA614C19ABD7BF7C9AC274B822314F67BF63BCC112A576EC7AB5F1CC3CF32FEB41EFC056E835F8776D339E74AE916AF6Ew813M" TargetMode="External"/><Relationship Id="rId87" Type="http://schemas.openxmlformats.org/officeDocument/2006/relationships/hyperlink" Target="consultantplus://offline/ref=085F17B55EA5244F40A00297B0789E9FBE71ADCCAD2242D77840F02CA96BCA447817309EE81E0FC3CF2CFCB014wF16M" TargetMode="External"/><Relationship Id="rId102" Type="http://schemas.openxmlformats.org/officeDocument/2006/relationships/hyperlink" Target="consultantplus://offline/ref=085F17B55EA5244F40A01C9AA614C19ABD7BF7C9AC274B822314F67BF63BCC112A576EC7AB5F1CC3CF32FEB711FC056E835F8776D339E74AE916AF6Ew813M" TargetMode="External"/><Relationship Id="rId5" Type="http://schemas.openxmlformats.org/officeDocument/2006/relationships/hyperlink" Target="consultantplus://offline/ref=085F17B55EA5244F40A01C9AA614C19ABD7BF7C9AC264F812413F67BF63BCC112A576EC7AB5F1CC3CF32FEB414FC056E835F8776D339E74AE916AF6Ew813M" TargetMode="External"/><Relationship Id="rId61" Type="http://schemas.openxmlformats.org/officeDocument/2006/relationships/hyperlink" Target="consultantplus://offline/ref=085F17B55EA5244F40A01C9AA614C19ABD7BF7C9AC274B822314F67BF63BCC112A576EC7AB5F1CC3CF32FEB31FFC056E835F8776D339E74AE916AF6Ew813M" TargetMode="External"/><Relationship Id="rId82" Type="http://schemas.openxmlformats.org/officeDocument/2006/relationships/hyperlink" Target="consultantplus://offline/ref=085F17B55EA5244F40A01C9AA614C19ABD7BF7C9AC274B822314F67BF63BCC112A576EC7AB5F1CC3CF32FEB512FC056E835F8776D339E74AE916AF6Ew813M" TargetMode="External"/><Relationship Id="rId90" Type="http://schemas.openxmlformats.org/officeDocument/2006/relationships/hyperlink" Target="consultantplus://offline/ref=085F17B55EA5244F40A01C9AA614C19ABD7BF7C9AC264F812413F67BF63BCC112A576EC7AB5F1CC3CF32FEB513FC056E835F8776D339E74AE916AF6Ew813M" TargetMode="External"/><Relationship Id="rId95" Type="http://schemas.openxmlformats.org/officeDocument/2006/relationships/hyperlink" Target="consultantplus://offline/ref=085F17B55EA5244F40A01C9AA614C19ABD7BF7C9AC274B822314F67BF63BCC112A576EC7AB5F1CC3CF32FEB513FC056E835F8776D339E74AE916AF6Ew813M" TargetMode="External"/><Relationship Id="rId19" Type="http://schemas.openxmlformats.org/officeDocument/2006/relationships/hyperlink" Target="consultantplus://offline/ref=085F17B55EA5244F40A01C9AA614C19ABD7BF7C9AC264F812413F67BF63BCC112A576EC7AB5F1CC3CF32FEB516FC056E835F8776D339E74AE916AF6Ew813M" TargetMode="External"/><Relationship Id="rId14" Type="http://schemas.openxmlformats.org/officeDocument/2006/relationships/hyperlink" Target="consultantplus://offline/ref=085F17B55EA5244F40A00297B0789E9FBE78ACC4AD2742D77840F02CA96BCA447817309EE81E0FC3CF2CFCB014wF16M" TargetMode="External"/><Relationship Id="rId22" Type="http://schemas.openxmlformats.org/officeDocument/2006/relationships/hyperlink" Target="consultantplus://offline/ref=085F17B55EA5244F40A01C9AA614C19ABD7BF7C9AC264F812413F67BF63BCC112A576EC7AB5F1CC3CF32FEB515FC056E835F8776D339E74AE916AF6Ew813M" TargetMode="External"/><Relationship Id="rId27" Type="http://schemas.openxmlformats.org/officeDocument/2006/relationships/hyperlink" Target="consultantplus://offline/ref=085F17B55EA5244F40A01C9AA614C19ABD7BF7C9AC264F812413F67BF63BCC112A576EC7AB5F1CC3CF32FEB51EFC056E835F8776D339E74AE916AF6Ew813M" TargetMode="External"/><Relationship Id="rId30" Type="http://schemas.openxmlformats.org/officeDocument/2006/relationships/hyperlink" Target="consultantplus://offline/ref=085F17B55EA5244F40A01C9AA614C19ABD7BF7C9AC274B822314F67BF63BCC112A576EC7AB5F1CC3CF32FEB213FC056E835F8776D339E74AE916AF6Ew813M" TargetMode="External"/><Relationship Id="rId35" Type="http://schemas.openxmlformats.org/officeDocument/2006/relationships/hyperlink" Target="consultantplus://offline/ref=085F17B55EA5244F40A01C9AA614C19ABD7BF7C9AC274B822314F67BF63BCC112A576EC7AB5F1CC3CF32FEB21FFC056E835F8776D339E74AE916AF6Ew813M" TargetMode="External"/><Relationship Id="rId43" Type="http://schemas.openxmlformats.org/officeDocument/2006/relationships/hyperlink" Target="consultantplus://offline/ref=085F17B55EA5244F40A01C9AA614C19ABD7BF7C9AC274B822314F67BF63BCC112A576EC7AB5F1CC3CF32FEB317FC056E835F8776D339E74AE916AF6Ew813M" TargetMode="External"/><Relationship Id="rId48" Type="http://schemas.openxmlformats.org/officeDocument/2006/relationships/hyperlink" Target="consultantplus://offline/ref=085F17B55EA5244F40A00297B0789E9FBE70A1CCAF2342D77840F02CA96BCA447817309EE81E0FC3CF2CFCB014wF16M" TargetMode="External"/><Relationship Id="rId56" Type="http://schemas.openxmlformats.org/officeDocument/2006/relationships/hyperlink" Target="consultantplus://offline/ref=085F17B55EA5244F40A01C9AA614C19ABD7BF7C9AC274B822314F67BF63BCC112A576EC7AB5F1CC3CF32FEB31FFC056E835F8776D339E74AE916AF6Ew813M" TargetMode="External"/><Relationship Id="rId64" Type="http://schemas.openxmlformats.org/officeDocument/2006/relationships/hyperlink" Target="consultantplus://offline/ref=085F17B55EA5244F40A01C9AA614C19ABD7BF7C9AC274B822314F67BF63BCC112A576EC7AB5F1CC3CF32FEB31FFC056E835F8776D339E74AE916AF6Ew813M" TargetMode="External"/><Relationship Id="rId69" Type="http://schemas.openxmlformats.org/officeDocument/2006/relationships/hyperlink" Target="consultantplus://offline/ref=085F17B55EA5244F40A01C9AA614C19ABD7BF7C9AC274B822314F67BF63BCC112A576EC7AB5F1CC3CF32FEB413FC056E835F8776D339E74AE916AF6Ew813M" TargetMode="External"/><Relationship Id="rId77" Type="http://schemas.openxmlformats.org/officeDocument/2006/relationships/hyperlink" Target="consultantplus://offline/ref=085F17B55EA5244F40A00297B0789E9FBE78A1CDAC2342D77840F02CA96BCA447817309EE81E0FC3CF2CFCB014wF16M" TargetMode="External"/><Relationship Id="rId100" Type="http://schemas.openxmlformats.org/officeDocument/2006/relationships/hyperlink" Target="consultantplus://offline/ref=085F17B55EA5244F40A01C9AA614C19ABD7BF7C9AC274B822314F67BF63BCC112A576EC7AB5F1CC3CF32FEB510FC056E835F8776D339E74AE916AF6Ew813M" TargetMode="External"/><Relationship Id="rId105" Type="http://schemas.openxmlformats.org/officeDocument/2006/relationships/hyperlink" Target="consultantplus://offline/ref=085F17B55EA5244F40A01C9AA614C19ABD7BF7C9AC274B822314F67BF63BCC112A576EC7AB5F1CC3CF32FEB711FC056E835F8776D339E74AE916AF6Ew813M" TargetMode="External"/><Relationship Id="rId8" Type="http://schemas.openxmlformats.org/officeDocument/2006/relationships/hyperlink" Target="consultantplus://offline/ref=085F17B55EA5244F40A01C9AA614C19ABD7BF7C9AF254D842712F67BF63BCC112A576EC7B95F44CFCF37E0B116E9533FC5w01BM" TargetMode="External"/><Relationship Id="rId51" Type="http://schemas.openxmlformats.org/officeDocument/2006/relationships/hyperlink" Target="consultantplus://offline/ref=085F17B55EA5244F40A01C9AA614C19ABD7BF7C9AC274B822314F67BF63BCC112A576EC7AB5F1CC3CF32FEB311FC056E835F8776D339E74AE916AF6Ew813M" TargetMode="External"/><Relationship Id="rId72" Type="http://schemas.openxmlformats.org/officeDocument/2006/relationships/hyperlink" Target="consultantplus://offline/ref=085F17B55EA5244F40A01C9AA614C19ABD7BF7C9AC264F812413F67BF63BCC112A576EC7AB5F1CC3CF32FEB51EFC056E835F8776D339E74AE916AF6Ew813M" TargetMode="External"/><Relationship Id="rId80" Type="http://schemas.openxmlformats.org/officeDocument/2006/relationships/hyperlink" Target="consultantplus://offline/ref=085F17B55EA5244F40A00297B0789E9FBE75A1C4AC2242D77840F02CA96BCA447817309EE81E0FC3CF2CFCB014wF16M" TargetMode="External"/><Relationship Id="rId85" Type="http://schemas.openxmlformats.org/officeDocument/2006/relationships/hyperlink" Target="consultantplus://offline/ref=085F17B55EA5244F40A01C9AA614C19ABD7BF7C9AC274B822314F67BF63BCC112A576EC7AB5F1CC3CF32FEB411FC056E835F8776D339E74AE916AF6Ew813M" TargetMode="External"/><Relationship Id="rId93" Type="http://schemas.openxmlformats.org/officeDocument/2006/relationships/hyperlink" Target="consultantplus://offline/ref=085F17B55EA5244F40A01C9AA614C19ABD7BF7C9AC274B822314F67BF63BCC112A576EC7AB5F1CC3CF32FEB513FC056E835F8776D339E74AE916AF6Ew813M" TargetMode="External"/><Relationship Id="rId98" Type="http://schemas.openxmlformats.org/officeDocument/2006/relationships/hyperlink" Target="consultantplus://offline/ref=085F17B55EA5244F40A01C9AA614C19ABD7BF7C9AC274B822314F67BF63BCC112A576EC7AB5F1CC3CF32FEB513FC056E835F8776D339E74AE916AF6Ew813M" TargetMode="External"/><Relationship Id="rId3" Type="http://schemas.openxmlformats.org/officeDocument/2006/relationships/webSettings" Target="webSettings.xml"/><Relationship Id="rId12" Type="http://schemas.openxmlformats.org/officeDocument/2006/relationships/hyperlink" Target="consultantplus://offline/ref=085F17B55EA5244F40A01C9AA614C19ABD7BF7C9AC274B822314F67BF63BCC112A576EC7AB5F1CC3CF32FEB116FC056E835F8776D339E74AE916AF6Ew813M" TargetMode="External"/><Relationship Id="rId17" Type="http://schemas.openxmlformats.org/officeDocument/2006/relationships/hyperlink" Target="consultantplus://offline/ref=085F17B55EA5244F40A01C9AA614C19ABD7BF7C9AC274B822314F67BF63BCC112A576EC7AB5F1CC3CF32FEB117FC056E835F8776D339E74AE916AF6Ew813M" TargetMode="External"/><Relationship Id="rId25" Type="http://schemas.openxmlformats.org/officeDocument/2006/relationships/hyperlink" Target="consultantplus://offline/ref=085F17B55EA5244F40A01C9AA614C19ABD7BF7C9AC274B822314F67BF63BCC112A576EC7AB5F1CC3CF32FEB112FC056E835F8776D339E74AE916AF6Ew813M" TargetMode="External"/><Relationship Id="rId33" Type="http://schemas.openxmlformats.org/officeDocument/2006/relationships/hyperlink" Target="consultantplus://offline/ref=085F17B55EA5244F40A01C9AA614C19ABD7BF7C9AC274B822314F67BF63BCC112A576EC7AB5F1CC3CF32FEB21EFC056E835F8776D339E74AE916AF6Ew813M" TargetMode="External"/><Relationship Id="rId38" Type="http://schemas.openxmlformats.org/officeDocument/2006/relationships/hyperlink" Target="consultantplus://offline/ref=085F17B55EA5244F40A01C9AA614C19ABD7BF7C9AC264F812413F67BF63BCC112A576EC7AB5F1CC3CF32FEB513FC056E835F8776D339E74AE916AF6Ew813M" TargetMode="External"/><Relationship Id="rId46" Type="http://schemas.openxmlformats.org/officeDocument/2006/relationships/hyperlink" Target="consultantplus://offline/ref=085F17B55EA5244F40A01C9AA614C19ABD7BF7C9AC274B822314F67BF63BCC112A576EC7AB5F1CC3CF32FEB317FC056E835F8776D339E74AE916AF6Ew813M" TargetMode="External"/><Relationship Id="rId59" Type="http://schemas.openxmlformats.org/officeDocument/2006/relationships/hyperlink" Target="consultantplus://offline/ref=085F17B55EA5244F40A01C9AA614C19ABD7BF7C9AC274B822314F67BF63BCC112A576EC7AB5F1CC3CF32FEB31FFC056E835F8776D339E74AE916AF6Ew813M" TargetMode="External"/><Relationship Id="rId67" Type="http://schemas.openxmlformats.org/officeDocument/2006/relationships/hyperlink" Target="consultantplus://offline/ref=085F17B55EA5244F40A01C9AA614C19ABD7BF7C9AC274B822314F67BF63BCC112A576EC7AB5F1CC3CF32FEB413FC056E835F8776D339E74AE916AF6Ew813M" TargetMode="External"/><Relationship Id="rId103" Type="http://schemas.openxmlformats.org/officeDocument/2006/relationships/hyperlink" Target="consultantplus://offline/ref=085F17B55EA5244F40A01C9AA614C19ABD7BF7C9AC274B822314F67BF63BCC112A576EC7AB5F1CC3CF32FEB711FC056E835F8776D339E74AE916AF6Ew813M" TargetMode="External"/><Relationship Id="rId108" Type="http://schemas.openxmlformats.org/officeDocument/2006/relationships/fontTable" Target="fontTable.xml"/><Relationship Id="rId20" Type="http://schemas.openxmlformats.org/officeDocument/2006/relationships/hyperlink" Target="consultantplus://offline/ref=085F17B55EA5244F40A01C9AA614C19ABD7BF7C9AC264F812413F67BF63BCC112A576EC7AB5F1CC3CF32FEB517FC056E835F8776D339E74AE916AF6Ew813M" TargetMode="External"/><Relationship Id="rId41" Type="http://schemas.openxmlformats.org/officeDocument/2006/relationships/hyperlink" Target="consultantplus://offline/ref=085F17B55EA5244F40A01C9AA614C19ABD7BF7C9AC274B822314F67BF63BCC112A576EC7AB5F1CC3CF32FEB317FC056E835F8776D339E74AE916AF6Ew813M" TargetMode="External"/><Relationship Id="rId54" Type="http://schemas.openxmlformats.org/officeDocument/2006/relationships/hyperlink" Target="consultantplus://offline/ref=085F17B55EA5244F40A01C9AA614C19ABD7BF7C9AC274B822314F67BF63BCC112A576EC7AB5F1CC3CF32FEB311FC056E835F8776D339E74AE916AF6Ew813M" TargetMode="External"/><Relationship Id="rId62" Type="http://schemas.openxmlformats.org/officeDocument/2006/relationships/hyperlink" Target="consultantplus://offline/ref=085F17B55EA5244F40A01C9AA614C19ABD7BF7C9AC264F812413F67BF63BCC112A576EC7AB5F1CC3CF32FEB513FC056E835F8776D339E74AE916AF6Ew813M" TargetMode="External"/><Relationship Id="rId70" Type="http://schemas.openxmlformats.org/officeDocument/2006/relationships/hyperlink" Target="consultantplus://offline/ref=085F17B55EA5244F40A01C9AA614C19ABD7BF7C9AC264F812413F67BF63BCC112A576EC7AB5F1CC3CF32FEB51EFC056E835F8776D339E74AE916AF6Ew813M" TargetMode="External"/><Relationship Id="rId75" Type="http://schemas.openxmlformats.org/officeDocument/2006/relationships/hyperlink" Target="consultantplus://offline/ref=085F17B55EA5244F40A01C9AA614C19ABD7BF7C9AC274B822314F67BF63BCC112A576EC7AB5F1CC3CF32FEB413FC056E835F8776D339E74AE916AF6Ew813M" TargetMode="External"/><Relationship Id="rId83" Type="http://schemas.openxmlformats.org/officeDocument/2006/relationships/hyperlink" Target="consultantplus://offline/ref=085F17B55EA5244F40A01C9AA614C19ABD7BF7C9AC274B822314F67BF63BCC112A576EC7AB5F1CC3CF32FEB411FC056E835F8776D339E74AE916AF6Ew813M" TargetMode="External"/><Relationship Id="rId88" Type="http://schemas.openxmlformats.org/officeDocument/2006/relationships/hyperlink" Target="consultantplus://offline/ref=085F17B55EA5244F40A01C9AA614C19ABD7BF7C9AC254D86251CF67BF63BCC112A576EC7B95F44CFCF37E0B116E9533FC5w01BM" TargetMode="External"/><Relationship Id="rId91" Type="http://schemas.openxmlformats.org/officeDocument/2006/relationships/hyperlink" Target="consultantplus://offline/ref=085F17B55EA5244F40A01C9AA614C19ABD7BF7C9AC264F812413F67BF63BCC112A576EC7AB5F1CC3CF32FEB513FC056E835F8776D339E74AE916AF6Ew813M" TargetMode="External"/><Relationship Id="rId96" Type="http://schemas.openxmlformats.org/officeDocument/2006/relationships/hyperlink" Target="consultantplus://offline/ref=085F17B55EA5244F40A01C9AA614C19ABD7BF7C9AC274B822314F67BF63BCC112A576EC7AB5F1CC3CF32FEB513FC056E835F8776D339E74AE916AF6Ew813M" TargetMode="External"/><Relationship Id="rId1" Type="http://schemas.openxmlformats.org/officeDocument/2006/relationships/styles" Target="styles.xml"/><Relationship Id="rId6" Type="http://schemas.openxmlformats.org/officeDocument/2006/relationships/hyperlink" Target="consultantplus://offline/ref=085F17B55EA5244F40A01C9AA614C19ABD7BF7C9AC274B822314F67BF63BCC112A576EC7AB5F1CC3CF32FEB013FC056E835F8776D339E74AE916AF6Ew813M" TargetMode="External"/><Relationship Id="rId15" Type="http://schemas.openxmlformats.org/officeDocument/2006/relationships/hyperlink" Target="consultantplus://offline/ref=085F17B55EA5244F40A01C9AA614C19ABD7BF7C9AF254D842712F67BF63BCC112A576EC7B95F44CFCF37E0B116E9533FC5w01BM" TargetMode="External"/><Relationship Id="rId23" Type="http://schemas.openxmlformats.org/officeDocument/2006/relationships/hyperlink" Target="consultantplus://offline/ref=085F17B55EA5244F40A01C9AA614C19ABD7BF7C9AC264F812413F67BF63BCC112A576EC7AB5F1CC3CF32FEB512FC056E835F8776D339E74AE916AF6Ew813M" TargetMode="External"/><Relationship Id="rId28" Type="http://schemas.openxmlformats.org/officeDocument/2006/relationships/hyperlink" Target="consultantplus://offline/ref=085F17B55EA5244F40A01C9AA614C19ABD7BF7C9AC264F812413F67BF63BCC112A576EC7AB5F1CC3CF32FEB51EFC056E835F8776D339E74AE916AF6Ew813M" TargetMode="External"/><Relationship Id="rId36" Type="http://schemas.openxmlformats.org/officeDocument/2006/relationships/hyperlink" Target="consultantplus://offline/ref=085F17B55EA5244F40A01C9AA614C19ABD7BF7C9AC274B822314F67BF63BCC112A576EC7AB5F1CC3CF32FEB21FFC056E835F8776D339E74AE916AF6Ew813M" TargetMode="External"/><Relationship Id="rId49" Type="http://schemas.openxmlformats.org/officeDocument/2006/relationships/hyperlink" Target="consultantplus://offline/ref=085F17B55EA5244F40A01C9AA614C19ABD7BF7C9AC274B822314F67BF63BCC112A576EC7AB5F1CC3CF32FEB311FC056E835F8776D339E74AE916AF6Ew813M" TargetMode="External"/><Relationship Id="rId57" Type="http://schemas.openxmlformats.org/officeDocument/2006/relationships/hyperlink" Target="consultantplus://offline/ref=085F17B55EA5244F40A00297B0789E9FBE78A0C3AD2542D77840F02CA96BCA447817309EE81E0FC3CF2CFCB014wF16M" TargetMode="External"/><Relationship Id="rId106" Type="http://schemas.openxmlformats.org/officeDocument/2006/relationships/hyperlink" Target="consultantplus://offline/ref=085F17B55EA5244F40A01C9AA614C19ABD7BF7C9AC274B822314F67BF63BCC112A576EC7AB5F1CC3CF32FEB711FC056E835F8776D339E74AE916AF6Ew813M" TargetMode="External"/><Relationship Id="rId10" Type="http://schemas.openxmlformats.org/officeDocument/2006/relationships/hyperlink" Target="consultantplus://offline/ref=085F17B55EA5244F40A01C9AA614C19ABD7BF7C9AC264F812413F67BF63BCC112A576EC7AB5F1CC3CF32FEB415FC056E835F8776D339E74AE916AF6Ew813M" TargetMode="External"/><Relationship Id="rId31" Type="http://schemas.openxmlformats.org/officeDocument/2006/relationships/hyperlink" Target="consultantplus://offline/ref=085F17B55EA5244F40A01C9AA614C19ABD7BF7C9AC274B822314F67BF63BCC112A576EC7AB5F1CC3CF32FEB210FC056E835F8776D339E74AE916AF6Ew813M" TargetMode="External"/><Relationship Id="rId44" Type="http://schemas.openxmlformats.org/officeDocument/2006/relationships/hyperlink" Target="consultantplus://offline/ref=085F17B55EA5244F40A01C9AA614C19ABD7BF7C9AC274B822314F67BF63BCC112A576EC7AB5F1CC3CF32FEB317FC056E835F8776D339E74AE916AF6Ew813M" TargetMode="External"/><Relationship Id="rId52" Type="http://schemas.openxmlformats.org/officeDocument/2006/relationships/hyperlink" Target="consultantplus://offline/ref=085F17B55EA5244F40A01C9AA614C19ABD7BF7C9AC274B822314F67BF63BCC112A576EC7AB5F1CC3CF32FEB311FC056E835F8776D339E74AE916AF6Ew813M" TargetMode="External"/><Relationship Id="rId60" Type="http://schemas.openxmlformats.org/officeDocument/2006/relationships/hyperlink" Target="consultantplus://offline/ref=085F17B55EA5244F40A01C9AA614C19ABD7BF7C9AC274B822314F67BF63BCC112A576EC7AB5F1CC3CF32FEB31FFC056E835F8776D339E74AE916AF6Ew813M" TargetMode="External"/><Relationship Id="rId65" Type="http://schemas.openxmlformats.org/officeDocument/2006/relationships/hyperlink" Target="consultantplus://offline/ref=085F17B55EA5244F40A01C9AA614C19ABD7BF7C9AC274B822314F67BF63BCC112A576EC7AB5F1CC3CF32FEB416FC056E835F8776D339E74AE916AF6Ew813M" TargetMode="External"/><Relationship Id="rId73" Type="http://schemas.openxmlformats.org/officeDocument/2006/relationships/hyperlink" Target="consultantplus://offline/ref=085F17B55EA5244F40A01C9AA614C19ABD7BF7C9AC274B822314F67BF63BCC112A576EC7AB5F1CC3CF32FEB413FC056E835F8776D339E74AE916AF6Ew813M" TargetMode="External"/><Relationship Id="rId78" Type="http://schemas.openxmlformats.org/officeDocument/2006/relationships/hyperlink" Target="consultantplus://offline/ref=085F17B55EA5244F40A01C9AA614C19ABD7BF7C9AC274B822314F67BF63BCC112A576EC7AB5F1CC3CF32FEB411FC056E835F8776D339E74AE916AF6Ew813M" TargetMode="External"/><Relationship Id="rId81" Type="http://schemas.openxmlformats.org/officeDocument/2006/relationships/hyperlink" Target="consultantplus://offline/ref=085F17B55EA5244F40A01C9AA614C19ABD7BF7C9AC274B822314F67BF63BCC112A576EC7AB5F1CC3CF32FEB41FFC056E835F8776D339E74AE916AF6Ew813M" TargetMode="External"/><Relationship Id="rId86" Type="http://schemas.openxmlformats.org/officeDocument/2006/relationships/hyperlink" Target="consultantplus://offline/ref=085F17B55EA5244F40A01C9AA614C19ABD7BF7C9AC274B822314F67BF63BCC112A576EC7AB5F1CC3CF32FEB512FC056E835F8776D339E74AE916AF6Ew813M" TargetMode="External"/><Relationship Id="rId94" Type="http://schemas.openxmlformats.org/officeDocument/2006/relationships/hyperlink" Target="consultantplus://offline/ref=085F17B55EA5244F40A01C9AA614C19ABD7BF7C9AC274B822314F67BF63BCC112A576EC7AB5F1CC3CF32FEB513FC056E835F8776D339E74AE916AF6Ew813M" TargetMode="External"/><Relationship Id="rId99" Type="http://schemas.openxmlformats.org/officeDocument/2006/relationships/hyperlink" Target="consultantplus://offline/ref=085F17B55EA5244F40A01C9AA614C19ABD7BF7C9AC264F812413F67BF63BCC112A576EC7AB5F1CC3CF32FEB51FFC056E835F8776D339E74AE916AF6Ew813M" TargetMode="External"/><Relationship Id="rId101" Type="http://schemas.openxmlformats.org/officeDocument/2006/relationships/hyperlink" Target="consultantplus://offline/ref=085F17B55EA5244F40A01C9AA614C19ABD7BF7C9AC264F812413F67BF63BCC112A576EC7AB5F1CC3CF32FEB51FFC056E835F8776D339E74AE916AF6Ew813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85F17B55EA5244F40A01C9AA614C19ABD7BF7C9AC274B822314F67BF63BCC112A576EC7AB5F1CC3CF32FEB010FC056E835F8776D339E74AE916AF6Ew813M" TargetMode="External"/><Relationship Id="rId13" Type="http://schemas.openxmlformats.org/officeDocument/2006/relationships/hyperlink" Target="consultantplus://offline/ref=085F17B55EA5244F40A01C9AA614C19ABD7BF7C9AC274B822314F67BF63BCC112A576EC7AB5F1CC3CF32FEB117FC056E835F8776D339E74AE916AF6Ew813M" TargetMode="External"/><Relationship Id="rId18" Type="http://schemas.openxmlformats.org/officeDocument/2006/relationships/hyperlink" Target="consultantplus://offline/ref=085F17B55EA5244F40A01C9AA614C19ABD7BF7C9AC264F812413F67BF63BCC112A576EC7AB5F1CC3CF32FEB41FFC056E835F8776D339E74AE916AF6Ew813M" TargetMode="External"/><Relationship Id="rId39" Type="http://schemas.openxmlformats.org/officeDocument/2006/relationships/hyperlink" Target="consultantplus://offline/ref=085F17B55EA5244F40A01C9AA614C19ABD7BF7C9AC274B822314F67BF63BCC112A576EC7AB5F1CC3CF32FEB21FFC056E835F8776D339E74AE916AF6Ew813M" TargetMode="External"/><Relationship Id="rId109" Type="http://schemas.openxmlformats.org/officeDocument/2006/relationships/theme" Target="theme/theme1.xml"/><Relationship Id="rId34" Type="http://schemas.openxmlformats.org/officeDocument/2006/relationships/hyperlink" Target="consultantplus://offline/ref=085F17B55EA5244F40A01C9AA614C19ABD7BF7C9AC274B822314F67BF63BCC112A576EC7AB5F1CC3CF32FEB21FFC056E835F8776D339E74AE916AF6Ew813M" TargetMode="External"/><Relationship Id="rId50" Type="http://schemas.openxmlformats.org/officeDocument/2006/relationships/hyperlink" Target="consultantplus://offline/ref=085F17B55EA5244F40A00297B0789E9FBE70A1CCAF2342D77840F02CA96BCA447817309EE81E0FC3CF2CFCB014wF16M" TargetMode="External"/><Relationship Id="rId55" Type="http://schemas.openxmlformats.org/officeDocument/2006/relationships/hyperlink" Target="consultantplus://offline/ref=085F17B55EA5244F40A01C9AA614C19ABD7BF7C9AC274B822314F67BF63BCC112A576EC7AB5F1CC3CF32FEB31FFC056E835F8776D339E74AE916AF6Ew813M" TargetMode="External"/><Relationship Id="rId76" Type="http://schemas.openxmlformats.org/officeDocument/2006/relationships/hyperlink" Target="consultantplus://offline/ref=085F17B55EA5244F40A01C9AA614C19ABD7BF7C9AC274B822314F67BF63BCC112A576EC7AB5F1CC3CF32FEB411FC056E835F8776D339E74AE916AF6Ew813M" TargetMode="External"/><Relationship Id="rId97" Type="http://schemas.openxmlformats.org/officeDocument/2006/relationships/hyperlink" Target="consultantplus://offline/ref=085F17B55EA5244F40A01C9AA614C19ABD7BF7C9AC264F812413F67BF63BCC112A576EC7AB5F1CC3CF32FEB51EFC056E835F8776D339E74AE916AF6Ew813M" TargetMode="External"/><Relationship Id="rId104" Type="http://schemas.openxmlformats.org/officeDocument/2006/relationships/hyperlink" Target="consultantplus://offline/ref=085F17B55EA5244F40A01C9AA614C19ABD7BF7C9AC264F812413F67BF63BCC112A576EC7AB5F1CC3CF32FEB51FFC056E835F8776D339E74AE916AF6Ew813M" TargetMode="External"/><Relationship Id="rId7" Type="http://schemas.openxmlformats.org/officeDocument/2006/relationships/hyperlink" Target="consultantplus://offline/ref=085F17B55EA5244F40A00297B0789E9FBE78ACC4AD2742D77840F02CA96BCA447817309EE81E0FC3CF2CFCB014wF16M" TargetMode="External"/><Relationship Id="rId71" Type="http://schemas.openxmlformats.org/officeDocument/2006/relationships/hyperlink" Target="consultantplus://offline/ref=085F17B55EA5244F40A01C9AA614C19ABD7BF7C9AC274B822314F67BF63BCC112A576EC7AB5F1CC3CF32FEB413FC056E835F8776D339E74AE916AF6Ew813M" TargetMode="External"/><Relationship Id="rId92" Type="http://schemas.openxmlformats.org/officeDocument/2006/relationships/hyperlink" Target="consultantplus://offline/ref=085F17B55EA5244F40A01C9AA614C19ABD7BF7C9AC274B822314F67BF63BCC112A576EC7AB5F1CC3CF32FEB513FC056E835F8776D339E74AE916AF6Ew81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10451</Words>
  <Characters>59573</Characters>
  <Application>Microsoft Office Word</Application>
  <DocSecurity>0</DocSecurity>
  <Lines>496</Lines>
  <Paragraphs>139</Paragraphs>
  <ScaleCrop>false</ScaleCrop>
  <Company>Grizli777</Company>
  <LinksUpToDate>false</LinksUpToDate>
  <CharactersWithSpaces>69885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A_Mukhambetova</dc:creator>
  <cp:lastModifiedBy>Сергей</cp:lastModifiedBy>
  <cp:revision>2</cp:revision>
  <dcterms:created xsi:type="dcterms:W3CDTF">2021-11-03T13:11:00Z</dcterms:created>
  <dcterms:modified xsi:type="dcterms:W3CDTF">2021-11-03T13:11:00Z</dcterms:modified>
</cp:coreProperties>
</file>